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EE" w:rsidRDefault="001D5DB0" w:rsidP="002973EE">
      <w:pPr>
        <w:jc w:val="center"/>
        <w:rPr>
          <w:rFonts w:eastAsia="HG丸ｺﾞｼｯｸM-PRO"/>
          <w:sz w:val="48"/>
        </w:rPr>
      </w:pPr>
      <w:r>
        <w:rPr>
          <w:rFonts w:eastAsia="HG丸ｺﾞｼｯｸM-PRO" w:hint="eastAsia"/>
          <w:sz w:val="48"/>
        </w:rPr>
        <w:t>ヘルパー業務開始にあたっての心得</w:t>
      </w:r>
    </w:p>
    <w:p w:rsidR="002973EE" w:rsidRDefault="002973EE" w:rsidP="002973EE">
      <w:pPr>
        <w:jc w:val="right"/>
        <w:rPr>
          <w:rFonts w:ascii="HG丸ｺﾞｼｯｸM-PRO" w:eastAsia="HG丸ｺﾞｼｯｸM-PRO" w:hAnsi="HG丸ｺﾞｼｯｸM-PRO"/>
          <w:szCs w:val="20"/>
        </w:rPr>
      </w:pPr>
    </w:p>
    <w:p w:rsidR="002973EE" w:rsidRPr="002973EE" w:rsidRDefault="00E52543" w:rsidP="002973EE">
      <w:pPr>
        <w:jc w:val="righ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 xml:space="preserve">　　</w:t>
      </w:r>
      <w:bookmarkStart w:id="0" w:name="_GoBack"/>
      <w:bookmarkEnd w:id="0"/>
      <w:r w:rsidR="002973EE" w:rsidRPr="002973EE">
        <w:rPr>
          <w:rFonts w:ascii="HG丸ｺﾞｼｯｸM-PRO" w:eastAsia="HG丸ｺﾞｼｯｸM-PRO" w:hAnsi="HG丸ｺﾞｼｯｸM-PRO" w:hint="eastAsia"/>
          <w:sz w:val="22"/>
          <w:szCs w:val="20"/>
        </w:rPr>
        <w:t>年　　月　　日　作成</w:t>
      </w:r>
    </w:p>
    <w:p w:rsidR="002973EE" w:rsidRPr="002973EE" w:rsidRDefault="002973EE" w:rsidP="002973EE">
      <w:pPr>
        <w:jc w:val="right"/>
        <w:rPr>
          <w:rFonts w:ascii="HG丸ｺﾞｼｯｸM-PRO" w:eastAsia="HG丸ｺﾞｼｯｸM-PRO" w:hAnsi="HG丸ｺﾞｼｯｸM-PRO"/>
          <w:szCs w:val="20"/>
        </w:rPr>
      </w:pPr>
    </w:p>
    <w:p w:rsidR="001D5DB0" w:rsidRDefault="001D5DB0">
      <w:pPr>
        <w:numPr>
          <w:ilvl w:val="0"/>
          <w:numId w:val="1"/>
        </w:numPr>
        <w:rPr>
          <w:rFonts w:eastAsia="HG丸ｺﾞｼｯｸM-PRO"/>
          <w:sz w:val="36"/>
        </w:rPr>
      </w:pPr>
      <w:r>
        <w:rPr>
          <w:rFonts w:eastAsia="HG丸ｺﾞｼｯｸM-PRO" w:hint="eastAsia"/>
          <w:sz w:val="36"/>
        </w:rPr>
        <w:t>利用者の立場を思いやり暖かく接しましょう！</w:t>
      </w:r>
      <w:r>
        <w:rPr>
          <w:rFonts w:eastAsia="HG丸ｺﾞｼｯｸM-PRO" w:hint="eastAsia"/>
          <w:sz w:val="36"/>
        </w:rPr>
        <w:t xml:space="preserve">      </w:t>
      </w:r>
    </w:p>
    <w:p w:rsidR="00E273C5" w:rsidRDefault="001D5DB0" w:rsidP="00E273C5">
      <w:pPr>
        <w:pStyle w:val="a3"/>
        <w:ind w:left="866" w:hanging="377"/>
        <w:rPr>
          <w:rFonts w:eastAsia="HG丸ｺﾞｼｯｸM-PRO"/>
          <w:sz w:val="24"/>
        </w:rPr>
      </w:pPr>
      <w:r>
        <w:rPr>
          <w:rFonts w:eastAsia="HG丸ｺﾞｼｯｸM-PRO" w:hint="eastAsia"/>
          <w:sz w:val="24"/>
        </w:rPr>
        <w:t>ａ．利用者が今何をしてほしいと望んでいるのか、直面している困難を乗り越えるためには</w:t>
      </w:r>
    </w:p>
    <w:p w:rsidR="001D5DB0" w:rsidRDefault="001D5DB0" w:rsidP="00E273C5">
      <w:pPr>
        <w:pStyle w:val="a3"/>
        <w:ind w:leftChars="357" w:left="679" w:firstLineChars="150" w:firstLine="330"/>
        <w:rPr>
          <w:rFonts w:eastAsia="HG丸ｺﾞｼｯｸM-PRO"/>
          <w:sz w:val="24"/>
        </w:rPr>
      </w:pPr>
      <w:r>
        <w:rPr>
          <w:rFonts w:eastAsia="HG丸ｺﾞｼｯｸM-PRO" w:hint="eastAsia"/>
          <w:sz w:val="24"/>
        </w:rPr>
        <w:t>何をどうしてあげればよいのかを気づくことが大切です。</w:t>
      </w:r>
    </w:p>
    <w:p w:rsidR="00E273C5" w:rsidRDefault="00E273C5" w:rsidP="00E273C5">
      <w:pPr>
        <w:pStyle w:val="a3"/>
        <w:ind w:leftChars="357" w:left="679" w:firstLineChars="150" w:firstLine="330"/>
        <w:rPr>
          <w:rFonts w:eastAsia="HG丸ｺﾞｼｯｸM-PRO"/>
          <w:sz w:val="24"/>
        </w:rPr>
      </w:pPr>
    </w:p>
    <w:p w:rsidR="001D5DB0" w:rsidRDefault="001D5DB0">
      <w:pPr>
        <w:numPr>
          <w:ilvl w:val="0"/>
          <w:numId w:val="1"/>
        </w:numPr>
        <w:rPr>
          <w:rFonts w:eastAsia="HG丸ｺﾞｼｯｸM-PRO"/>
          <w:sz w:val="36"/>
        </w:rPr>
      </w:pPr>
      <w:r>
        <w:rPr>
          <w:rFonts w:eastAsia="HG丸ｺﾞｼｯｸM-PRO" w:hint="eastAsia"/>
          <w:sz w:val="36"/>
        </w:rPr>
        <w:t>身だしなみ・言葉づかいに気をつけましょう！</w:t>
      </w:r>
    </w:p>
    <w:p w:rsidR="001D5DB0" w:rsidRDefault="001D5DB0" w:rsidP="00E273C5">
      <w:pPr>
        <w:pStyle w:val="a3"/>
        <w:ind w:left="866" w:hanging="377"/>
        <w:rPr>
          <w:rFonts w:eastAsia="HG丸ｺﾞｼｯｸM-PRO"/>
          <w:sz w:val="24"/>
        </w:rPr>
      </w:pPr>
      <w:r>
        <w:rPr>
          <w:rFonts w:eastAsia="HG丸ｺﾞｼｯｸM-PRO" w:hint="eastAsia"/>
          <w:sz w:val="24"/>
        </w:rPr>
        <w:t>ａ．服装は華美ではなく、清潔なエプロンをかけましょう。（清潔感は非常に大切です！）</w:t>
      </w:r>
    </w:p>
    <w:p w:rsidR="001D5DB0" w:rsidRDefault="001D5DB0" w:rsidP="00E273C5">
      <w:pPr>
        <w:ind w:leftChars="257" w:left="489"/>
        <w:rPr>
          <w:rFonts w:eastAsia="HG丸ｺﾞｼｯｸM-PRO"/>
          <w:sz w:val="24"/>
        </w:rPr>
      </w:pPr>
      <w:r>
        <w:rPr>
          <w:rFonts w:eastAsia="HG丸ｺﾞｼｯｸM-PRO" w:hint="eastAsia"/>
          <w:sz w:val="24"/>
        </w:rPr>
        <w:t>ｂ．長い髪は束ね、長い爪やマニキュアは避けましょう。</w:t>
      </w:r>
    </w:p>
    <w:p w:rsidR="001D5DB0" w:rsidRDefault="001D5DB0" w:rsidP="00E273C5">
      <w:pPr>
        <w:ind w:leftChars="257" w:left="489"/>
        <w:rPr>
          <w:rFonts w:eastAsia="HG丸ｺﾞｼｯｸM-PRO"/>
          <w:sz w:val="24"/>
        </w:rPr>
      </w:pPr>
      <w:r>
        <w:rPr>
          <w:rFonts w:eastAsia="HG丸ｺﾞｼｯｸM-PRO" w:hint="eastAsia"/>
          <w:sz w:val="24"/>
        </w:rPr>
        <w:t>ｃ．ソックスは各自持参してください。（素足での入室は避けましょう）</w:t>
      </w:r>
    </w:p>
    <w:p w:rsidR="001D5DB0" w:rsidRDefault="001D5DB0" w:rsidP="00E273C5">
      <w:pPr>
        <w:ind w:leftChars="257" w:left="489"/>
        <w:rPr>
          <w:rFonts w:eastAsia="HG丸ｺﾞｼｯｸM-PRO"/>
          <w:sz w:val="24"/>
        </w:rPr>
      </w:pPr>
      <w:r>
        <w:rPr>
          <w:rFonts w:eastAsia="HG丸ｺﾞｼｯｸM-PRO" w:hint="eastAsia"/>
          <w:sz w:val="24"/>
        </w:rPr>
        <w:t>ｄ．自分で使用するタオル・ハンカチは持参してください。</w:t>
      </w:r>
    </w:p>
    <w:p w:rsidR="00E273C5" w:rsidRDefault="00E273C5" w:rsidP="00E273C5">
      <w:pPr>
        <w:ind w:leftChars="257" w:left="952" w:hangingChars="210" w:hanging="463"/>
        <w:rPr>
          <w:rFonts w:eastAsia="HG丸ｺﾞｼｯｸM-PRO"/>
          <w:sz w:val="24"/>
        </w:rPr>
      </w:pPr>
      <w:r>
        <w:rPr>
          <w:rFonts w:eastAsia="HG丸ｺﾞｼｯｸM-PRO" w:hint="eastAsia"/>
          <w:sz w:val="24"/>
        </w:rPr>
        <w:t>ｅ．ビニール手袋・手指消毒用アルコールなど</w:t>
      </w:r>
      <w:r w:rsidR="001D5DB0">
        <w:rPr>
          <w:rFonts w:eastAsia="HG丸ｺﾞｼｯｸM-PRO" w:hint="eastAsia"/>
          <w:sz w:val="24"/>
        </w:rPr>
        <w:t>はステーションに置いてありますので</w:t>
      </w:r>
    </w:p>
    <w:p w:rsidR="00E273C5" w:rsidRDefault="001D5DB0" w:rsidP="00E273C5">
      <w:pPr>
        <w:ind w:leftChars="457" w:left="870" w:firstLineChars="50" w:firstLine="110"/>
        <w:rPr>
          <w:rFonts w:eastAsia="HG丸ｺﾞｼｯｸM-PRO"/>
          <w:sz w:val="24"/>
        </w:rPr>
      </w:pPr>
      <w:r>
        <w:rPr>
          <w:rFonts w:eastAsia="HG丸ｺﾞｼｯｸM-PRO" w:hint="eastAsia"/>
          <w:sz w:val="24"/>
        </w:rPr>
        <w:t>自由に使ってください。</w:t>
      </w:r>
    </w:p>
    <w:p w:rsidR="001D5DB0" w:rsidRDefault="001D5DB0" w:rsidP="00E273C5">
      <w:pPr>
        <w:ind w:leftChars="457" w:left="892" w:hangingChars="10" w:hanging="22"/>
        <w:rPr>
          <w:rFonts w:eastAsia="HG丸ｺﾞｼｯｸM-PRO"/>
          <w:sz w:val="24"/>
        </w:rPr>
      </w:pPr>
      <w:r>
        <w:rPr>
          <w:rFonts w:eastAsia="HG丸ｺﾞｼｯｸM-PRO" w:hint="eastAsia"/>
          <w:sz w:val="24"/>
        </w:rPr>
        <w:t>（排泄介助・おむつ交換の前後は必ず手指消毒をしてください。手袋も必ず使用してください）</w:t>
      </w:r>
    </w:p>
    <w:p w:rsidR="00E273C5" w:rsidRDefault="00E273C5" w:rsidP="00E273C5">
      <w:pPr>
        <w:ind w:leftChars="457" w:left="892" w:hangingChars="10" w:hanging="22"/>
        <w:rPr>
          <w:rFonts w:eastAsia="HG丸ｺﾞｼｯｸM-PRO"/>
          <w:sz w:val="24"/>
        </w:rPr>
      </w:pPr>
    </w:p>
    <w:p w:rsidR="001D5DB0" w:rsidRPr="00E273C5" w:rsidRDefault="00E273C5">
      <w:pPr>
        <w:numPr>
          <w:ilvl w:val="0"/>
          <w:numId w:val="1"/>
        </w:numPr>
        <w:tabs>
          <w:tab w:val="clear" w:pos="420"/>
          <w:tab w:val="num" w:pos="756"/>
        </w:tabs>
        <w:rPr>
          <w:rFonts w:eastAsia="HG丸ｺﾞｼｯｸM-PRO"/>
          <w:sz w:val="36"/>
          <w:szCs w:val="36"/>
        </w:rPr>
      </w:pPr>
      <w:r w:rsidRPr="00E273C5">
        <w:rPr>
          <w:rFonts w:eastAsia="HG丸ｺﾞｼｯｸM-PRO" w:hint="eastAsia"/>
          <w:sz w:val="36"/>
          <w:szCs w:val="36"/>
        </w:rPr>
        <w:t>会話はゆっくりとゆとりを持ち、聞いてあげる姿勢が大切</w:t>
      </w:r>
      <w:r w:rsidR="001D5DB0" w:rsidRPr="00E273C5">
        <w:rPr>
          <w:rFonts w:eastAsia="HG丸ｺﾞｼｯｸM-PRO" w:hint="eastAsia"/>
          <w:sz w:val="36"/>
          <w:szCs w:val="36"/>
        </w:rPr>
        <w:t>！</w:t>
      </w:r>
    </w:p>
    <w:p w:rsidR="001D5DB0" w:rsidRDefault="00E273C5" w:rsidP="00E273C5">
      <w:pPr>
        <w:ind w:leftChars="257" w:left="489"/>
        <w:rPr>
          <w:rFonts w:eastAsia="HG丸ｺﾞｼｯｸM-PRO"/>
          <w:sz w:val="24"/>
        </w:rPr>
      </w:pPr>
      <w:r>
        <w:rPr>
          <w:rFonts w:eastAsia="HG丸ｺﾞｼｯｸM-PRO" w:hint="eastAsia"/>
          <w:sz w:val="24"/>
        </w:rPr>
        <w:t>ａ．ゆったりとやさしい気持ちで接することを心掛けて</w:t>
      </w:r>
      <w:r w:rsidR="001D5DB0">
        <w:rPr>
          <w:rFonts w:eastAsia="HG丸ｺﾞｼｯｸM-PRO" w:hint="eastAsia"/>
          <w:sz w:val="24"/>
        </w:rPr>
        <w:t>ください。</w:t>
      </w:r>
    </w:p>
    <w:p w:rsidR="00E273C5" w:rsidRPr="00E273C5" w:rsidRDefault="00E273C5" w:rsidP="00E273C5">
      <w:pPr>
        <w:ind w:leftChars="257" w:left="489"/>
        <w:rPr>
          <w:rFonts w:eastAsia="HG丸ｺﾞｼｯｸM-PRO"/>
          <w:sz w:val="24"/>
        </w:rPr>
      </w:pPr>
    </w:p>
    <w:p w:rsidR="001D5DB0" w:rsidRDefault="001D5DB0">
      <w:pPr>
        <w:numPr>
          <w:ilvl w:val="0"/>
          <w:numId w:val="1"/>
        </w:numPr>
        <w:rPr>
          <w:rFonts w:eastAsia="HG丸ｺﾞｼｯｸM-PRO"/>
          <w:sz w:val="36"/>
        </w:rPr>
      </w:pPr>
      <w:r>
        <w:rPr>
          <w:rFonts w:eastAsia="HG丸ｺﾞｼｯｸM-PRO" w:hint="eastAsia"/>
          <w:sz w:val="36"/>
        </w:rPr>
        <w:t>サービス提供内容は事前によく理解しておきましょう！</w:t>
      </w:r>
    </w:p>
    <w:p w:rsidR="00E273C5" w:rsidRDefault="001D5DB0" w:rsidP="00E273C5">
      <w:pPr>
        <w:pStyle w:val="3"/>
        <w:ind w:left="952" w:hanging="463"/>
        <w:rPr>
          <w:b/>
          <w:bCs/>
          <w:u w:val="single"/>
        </w:rPr>
      </w:pPr>
      <w:r>
        <w:rPr>
          <w:rFonts w:hint="eastAsia"/>
        </w:rPr>
        <w:t>ａ</w:t>
      </w:r>
      <w:r w:rsidRPr="00E273C5">
        <w:rPr>
          <w:rFonts w:hint="eastAsia"/>
        </w:rPr>
        <w:t>．</w:t>
      </w:r>
      <w:r>
        <w:rPr>
          <w:rFonts w:hint="eastAsia"/>
          <w:b/>
          <w:bCs/>
          <w:u w:val="single"/>
        </w:rPr>
        <w:t>当日稼動の事後報告時に翌日のスケジュール確認をいたします。</w:t>
      </w:r>
    </w:p>
    <w:p w:rsidR="001D5DB0" w:rsidRDefault="001D5DB0" w:rsidP="00E273C5">
      <w:pPr>
        <w:pStyle w:val="3"/>
        <w:ind w:leftChars="457" w:left="870" w:firstLineChars="50" w:firstLine="111"/>
      </w:pPr>
      <w:r>
        <w:rPr>
          <w:rFonts w:hint="eastAsia"/>
          <w:b/>
          <w:bCs/>
          <w:u w:val="single"/>
        </w:rPr>
        <w:t>（休日のスケジュールに関しては、休日の前日にスケジュール確認をいたします）</w:t>
      </w:r>
    </w:p>
    <w:p w:rsidR="001D5DB0" w:rsidRDefault="00707120" w:rsidP="00E273C5">
      <w:pPr>
        <w:ind w:leftChars="257" w:left="489"/>
        <w:rPr>
          <w:rFonts w:eastAsia="HG丸ｺﾞｼｯｸM-PRO"/>
          <w:sz w:val="24"/>
        </w:rPr>
      </w:pPr>
      <w:r>
        <w:rPr>
          <w:rFonts w:eastAsia="HG丸ｺﾞｼｯｸM-PRO"/>
          <w:noProof/>
          <w:sz w:val="20"/>
        </w:rPr>
        <mc:AlternateContent>
          <mc:Choice Requires="wps">
            <w:drawing>
              <wp:anchor distT="0" distB="0" distL="114300" distR="114300" simplePos="0" relativeHeight="251656704" behindDoc="0" locked="0" layoutInCell="1" allowOverlap="1">
                <wp:simplePos x="0" y="0"/>
                <wp:positionH relativeFrom="column">
                  <wp:posOffset>4300855</wp:posOffset>
                </wp:positionH>
                <wp:positionV relativeFrom="paragraph">
                  <wp:posOffset>92710</wp:posOffset>
                </wp:positionV>
                <wp:extent cx="2660015" cy="290893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290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DB0" w:rsidRDefault="001D5DB0">
                            <w:r>
                              <w:rPr>
                                <w:rFonts w:eastAsia="HG丸ｺﾞｼｯｸM-PRO"/>
                                <w:sz w:val="48"/>
                              </w:rPr>
                              <w:object w:dxaOrig="5280" w:dyaOrig="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222pt" o:ole="">
                                  <v:imagedata r:id="rId8" o:title=""/>
                                </v:shape>
                                <o:OLEObject Type="Embed" ProgID="PBrush" ShapeID="_x0000_i1026" DrawAspect="Content" ObjectID="_1619871943"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8.65pt;margin-top:7.3pt;width:209.45pt;height:22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Bgw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" stroked="f">
                <v:textbox>
                  <w:txbxContent>
                    <w:p w:rsidR="001D5DB0" w:rsidRDefault="001D5DB0">
                      <w:r>
                        <w:rPr>
                          <w:rFonts w:eastAsia="HG丸ｺﾞｼｯｸM-PRO"/>
                          <w:sz w:val="48"/>
                        </w:rPr>
                        <w:object w:dxaOrig="5280" w:dyaOrig="6000">
                          <v:shape id="_x0000_i1025" type="#_x0000_t75" style="width:195pt;height:222pt" o:ole="">
                            <v:imagedata r:id="rId10" o:title=""/>
                          </v:shape>
                          <o:OLEObject Type="Embed" ProgID="PBrush" ShapeID="_x0000_i1025" DrawAspect="Content" ObjectID="_1490777488" r:id="rId11"/>
                        </w:object>
                      </w:r>
                    </w:p>
                  </w:txbxContent>
                </v:textbox>
              </v:shape>
            </w:pict>
          </mc:Fallback>
        </mc:AlternateContent>
      </w:r>
      <w:r w:rsidR="001D5DB0">
        <w:rPr>
          <w:rFonts w:eastAsia="HG丸ｺﾞｼｯｸM-PRO" w:hint="eastAsia"/>
          <w:sz w:val="24"/>
        </w:rPr>
        <w:t>ｂ．ご挨拶を忘れずに！</w:t>
      </w:r>
    </w:p>
    <w:p w:rsidR="001D5DB0" w:rsidRDefault="001D5DB0" w:rsidP="00E273C5">
      <w:pPr>
        <w:ind w:leftChars="257" w:left="489"/>
        <w:rPr>
          <w:rFonts w:eastAsia="HG丸ｺﾞｼｯｸM-PRO"/>
          <w:sz w:val="24"/>
        </w:rPr>
      </w:pPr>
      <w:r>
        <w:rPr>
          <w:rFonts w:eastAsia="HG丸ｺﾞｼｯｸM-PRO" w:hint="eastAsia"/>
          <w:sz w:val="24"/>
        </w:rPr>
        <w:t>ｃ．これからの仕事の内容を確認しましょう。</w:t>
      </w:r>
    </w:p>
    <w:p w:rsidR="001D5DB0" w:rsidRDefault="001D5DB0" w:rsidP="00E273C5">
      <w:pPr>
        <w:ind w:leftChars="257" w:left="489"/>
        <w:rPr>
          <w:rFonts w:eastAsia="HG丸ｺﾞｼｯｸM-PRO"/>
          <w:sz w:val="24"/>
        </w:rPr>
      </w:pPr>
      <w:r>
        <w:rPr>
          <w:rFonts w:eastAsia="HG丸ｺﾞｼｯｸM-PRO" w:hint="eastAsia"/>
          <w:sz w:val="24"/>
        </w:rPr>
        <w:t>ｄ．必ず声を掛けてから仕事に入りましょう。</w:t>
      </w:r>
    </w:p>
    <w:p w:rsidR="001D5DB0" w:rsidRDefault="001D5DB0" w:rsidP="00E273C5">
      <w:pPr>
        <w:ind w:leftChars="257" w:left="489" w:firstLineChars="150" w:firstLine="330"/>
        <w:rPr>
          <w:rFonts w:eastAsia="HG丸ｺﾞｼｯｸM-PRO"/>
          <w:sz w:val="24"/>
        </w:rPr>
      </w:pPr>
      <w:r>
        <w:rPr>
          <w:rFonts w:eastAsia="HG丸ｺﾞｼｯｸM-PRO" w:hint="eastAsia"/>
          <w:sz w:val="24"/>
        </w:rPr>
        <w:t>（勝手にさわらない・勝手に捨てない・勝手にしない）</w:t>
      </w:r>
    </w:p>
    <w:p w:rsidR="001D5DB0" w:rsidRDefault="001D5DB0" w:rsidP="00E273C5">
      <w:pPr>
        <w:ind w:leftChars="257" w:left="489"/>
        <w:rPr>
          <w:rFonts w:eastAsia="HG丸ｺﾞｼｯｸM-PRO"/>
          <w:sz w:val="24"/>
        </w:rPr>
      </w:pPr>
      <w:r>
        <w:rPr>
          <w:rFonts w:eastAsia="HG丸ｺﾞｼｯｸM-PRO" w:hint="eastAsia"/>
          <w:sz w:val="24"/>
        </w:rPr>
        <w:lastRenderedPageBreak/>
        <w:t>ｅ．仕事のやり残しがないか確認してください。</w:t>
      </w:r>
    </w:p>
    <w:p w:rsidR="001D5DB0" w:rsidRDefault="001D5DB0" w:rsidP="00E273C5">
      <w:pPr>
        <w:ind w:leftChars="257" w:left="489"/>
        <w:rPr>
          <w:rFonts w:eastAsia="HG丸ｺﾞｼｯｸM-PRO"/>
          <w:sz w:val="24"/>
        </w:rPr>
      </w:pPr>
      <w:r>
        <w:rPr>
          <w:rFonts w:eastAsia="HG丸ｺﾞｼｯｸM-PRO" w:hint="eastAsia"/>
          <w:sz w:val="24"/>
        </w:rPr>
        <w:t>ｆ．次回の予定日と内容を確認してください。</w:t>
      </w:r>
    </w:p>
    <w:p w:rsidR="001D5DB0" w:rsidRDefault="001D5DB0" w:rsidP="00E273C5">
      <w:pPr>
        <w:ind w:leftChars="257" w:left="489"/>
        <w:rPr>
          <w:rFonts w:eastAsia="HG丸ｺﾞｼｯｸM-PRO"/>
          <w:sz w:val="24"/>
        </w:rPr>
      </w:pPr>
      <w:r>
        <w:rPr>
          <w:rFonts w:eastAsia="HG丸ｺﾞｼｯｸM-PRO" w:hint="eastAsia"/>
          <w:sz w:val="24"/>
        </w:rPr>
        <w:t>ｇ．サービス実施記録簿の記入を忘れずに。</w:t>
      </w:r>
    </w:p>
    <w:p w:rsidR="001D5DB0" w:rsidRDefault="001D5DB0" w:rsidP="00E273C5">
      <w:pPr>
        <w:ind w:leftChars="257" w:left="489"/>
        <w:rPr>
          <w:rFonts w:eastAsia="HG丸ｺﾞｼｯｸM-PRO"/>
          <w:sz w:val="24"/>
        </w:rPr>
      </w:pPr>
      <w:r>
        <w:rPr>
          <w:rFonts w:eastAsia="HG丸ｺﾞｼｯｸM-PRO" w:hint="eastAsia"/>
          <w:sz w:val="24"/>
        </w:rPr>
        <w:t>ｈ．連絡事項などがあれば連絡ノートに記入してください。</w:t>
      </w:r>
    </w:p>
    <w:p w:rsidR="001D5DB0" w:rsidRDefault="001D5DB0" w:rsidP="00E273C5">
      <w:pPr>
        <w:ind w:leftChars="257" w:left="489"/>
        <w:rPr>
          <w:rFonts w:eastAsia="HG丸ｺﾞｼｯｸM-PRO"/>
          <w:sz w:val="24"/>
        </w:rPr>
      </w:pPr>
      <w:r>
        <w:rPr>
          <w:rFonts w:eastAsia="HG丸ｺﾞｼｯｸM-PRO" w:hint="eastAsia"/>
          <w:sz w:val="24"/>
        </w:rPr>
        <w:t>ｉ．退出の挨拶を忘れずに！</w:t>
      </w:r>
    </w:p>
    <w:p w:rsidR="00E273C5" w:rsidRDefault="00E273C5" w:rsidP="00E273C5">
      <w:pPr>
        <w:ind w:leftChars="257" w:left="489"/>
        <w:rPr>
          <w:rFonts w:eastAsia="HG丸ｺﾞｼｯｸM-PRO"/>
          <w:sz w:val="24"/>
        </w:rPr>
      </w:pPr>
    </w:p>
    <w:p w:rsidR="001D5DB0" w:rsidRDefault="001D5DB0">
      <w:pPr>
        <w:numPr>
          <w:ilvl w:val="0"/>
          <w:numId w:val="1"/>
        </w:numPr>
        <w:rPr>
          <w:rFonts w:eastAsia="HG丸ｺﾞｼｯｸM-PRO"/>
          <w:sz w:val="36"/>
        </w:rPr>
      </w:pPr>
      <w:r>
        <w:rPr>
          <w:rFonts w:eastAsia="HG丸ｺﾞｼｯｸM-PRO" w:hint="eastAsia"/>
          <w:sz w:val="36"/>
        </w:rPr>
        <w:t>金銭の取り扱いはステーションに必ず相談しましょう！</w:t>
      </w:r>
    </w:p>
    <w:p w:rsidR="001D5DB0" w:rsidRDefault="001D5DB0" w:rsidP="00E273C5">
      <w:pPr>
        <w:ind w:leftChars="257" w:left="489"/>
        <w:rPr>
          <w:rFonts w:eastAsia="HG丸ｺﾞｼｯｸM-PRO"/>
          <w:sz w:val="24"/>
        </w:rPr>
      </w:pPr>
      <w:r>
        <w:rPr>
          <w:rFonts w:eastAsia="HG丸ｺﾞｼｯｸM-PRO" w:hint="eastAsia"/>
          <w:sz w:val="24"/>
        </w:rPr>
        <w:t>ａ．通帳・印鑑は絶対に預かりません！</w:t>
      </w:r>
    </w:p>
    <w:p w:rsidR="001D5DB0" w:rsidRDefault="001D5DB0" w:rsidP="00E273C5">
      <w:pPr>
        <w:ind w:leftChars="257" w:left="489"/>
        <w:rPr>
          <w:rFonts w:eastAsia="HG丸ｺﾞｼｯｸM-PRO"/>
          <w:sz w:val="24"/>
        </w:rPr>
      </w:pPr>
      <w:r>
        <w:rPr>
          <w:rFonts w:eastAsia="HG丸ｺﾞｼｯｸM-PRO" w:hint="eastAsia"/>
          <w:sz w:val="24"/>
        </w:rPr>
        <w:t>ｂ．お買い物の預り金はその都度金額を確認しましょう。</w:t>
      </w:r>
    </w:p>
    <w:p w:rsidR="001D5DB0" w:rsidRDefault="001D5DB0" w:rsidP="00E273C5">
      <w:pPr>
        <w:ind w:leftChars="257" w:left="489"/>
        <w:rPr>
          <w:rFonts w:eastAsia="HG丸ｺﾞｼｯｸM-PRO"/>
          <w:sz w:val="24"/>
        </w:rPr>
      </w:pPr>
      <w:r>
        <w:rPr>
          <w:rFonts w:eastAsia="HG丸ｺﾞｼｯｸM-PRO" w:hint="eastAsia"/>
          <w:sz w:val="24"/>
        </w:rPr>
        <w:t>ｃ．利用者やその家族とのお金の貸し借り、買い物の立替は絶対にしない。</w:t>
      </w:r>
    </w:p>
    <w:p w:rsidR="001D5DB0" w:rsidRDefault="001D5DB0" w:rsidP="00E273C5">
      <w:pPr>
        <w:ind w:leftChars="257" w:left="489"/>
        <w:rPr>
          <w:rFonts w:eastAsia="HG丸ｺﾞｼｯｸM-PRO"/>
          <w:sz w:val="24"/>
        </w:rPr>
      </w:pPr>
      <w:r>
        <w:rPr>
          <w:rFonts w:eastAsia="HG丸ｺﾞｼｯｸM-PRO" w:hint="eastAsia"/>
          <w:sz w:val="24"/>
        </w:rPr>
        <w:t>ｄ．利用者の買い物のときに自分の買い物はしないようにしましょう。</w:t>
      </w:r>
    </w:p>
    <w:p w:rsidR="00E273C5" w:rsidRDefault="00E273C5" w:rsidP="00E273C5">
      <w:pPr>
        <w:ind w:leftChars="257" w:left="489"/>
        <w:rPr>
          <w:rFonts w:eastAsia="HG丸ｺﾞｼｯｸM-PRO"/>
        </w:rPr>
      </w:pPr>
    </w:p>
    <w:p w:rsidR="001D5DB0" w:rsidRDefault="001D5DB0">
      <w:pPr>
        <w:numPr>
          <w:ilvl w:val="0"/>
          <w:numId w:val="1"/>
        </w:numPr>
        <w:rPr>
          <w:rFonts w:eastAsia="HG丸ｺﾞｼｯｸM-PRO"/>
          <w:sz w:val="36"/>
        </w:rPr>
      </w:pPr>
      <w:r>
        <w:rPr>
          <w:rFonts w:eastAsia="HG丸ｺﾞｼｯｸM-PRO" w:hint="eastAsia"/>
          <w:sz w:val="36"/>
        </w:rPr>
        <w:t>訪問日・訪問時間は必ず守りましょう！</w:t>
      </w:r>
    </w:p>
    <w:p w:rsidR="001D5DB0" w:rsidRDefault="001D5DB0" w:rsidP="00E273C5">
      <w:pPr>
        <w:ind w:leftChars="257" w:left="489"/>
        <w:rPr>
          <w:rFonts w:eastAsia="HG丸ｺﾞｼｯｸM-PRO"/>
          <w:sz w:val="24"/>
        </w:rPr>
      </w:pPr>
      <w:r>
        <w:rPr>
          <w:rFonts w:eastAsia="HG丸ｺﾞｼｯｸM-PRO" w:hint="eastAsia"/>
          <w:sz w:val="24"/>
        </w:rPr>
        <w:t>ａ．ヘルパーの都合で訪問日や訪問時間を変更してはいけません。</w:t>
      </w:r>
    </w:p>
    <w:p w:rsidR="001D5DB0" w:rsidRDefault="001D5DB0" w:rsidP="00E273C5">
      <w:pPr>
        <w:ind w:leftChars="257" w:left="489"/>
        <w:rPr>
          <w:rFonts w:eastAsia="HG丸ｺﾞｼｯｸM-PRO"/>
          <w:sz w:val="24"/>
        </w:rPr>
      </w:pPr>
      <w:r>
        <w:rPr>
          <w:rFonts w:eastAsia="HG丸ｺﾞｼｯｸM-PRO" w:hint="eastAsia"/>
          <w:sz w:val="24"/>
        </w:rPr>
        <w:t>ｂ．訪問予定日以外の訪問はやめましょう。</w:t>
      </w:r>
    </w:p>
    <w:p w:rsidR="00E273C5" w:rsidRDefault="00E273C5" w:rsidP="00E273C5">
      <w:pPr>
        <w:ind w:leftChars="257" w:left="489"/>
        <w:rPr>
          <w:rFonts w:eastAsia="HG丸ｺﾞｼｯｸM-PRO"/>
        </w:rPr>
      </w:pPr>
    </w:p>
    <w:p w:rsidR="001D5DB0" w:rsidRDefault="001D5DB0">
      <w:pPr>
        <w:numPr>
          <w:ilvl w:val="0"/>
          <w:numId w:val="1"/>
        </w:numPr>
        <w:rPr>
          <w:rFonts w:eastAsia="HG丸ｺﾞｼｯｸM-PRO"/>
          <w:sz w:val="36"/>
        </w:rPr>
      </w:pPr>
      <w:r>
        <w:rPr>
          <w:rFonts w:eastAsia="HG丸ｺﾞｼｯｸM-PRO" w:hint="eastAsia"/>
          <w:sz w:val="36"/>
        </w:rPr>
        <w:t>利用者から物品の贈答などは受けないように！</w:t>
      </w:r>
    </w:p>
    <w:p w:rsidR="001D5DB0" w:rsidRDefault="001D5DB0" w:rsidP="00E273C5">
      <w:pPr>
        <w:ind w:leftChars="257" w:left="489"/>
        <w:rPr>
          <w:rFonts w:eastAsia="HG丸ｺﾞｼｯｸM-PRO"/>
          <w:sz w:val="24"/>
        </w:rPr>
      </w:pPr>
      <w:r>
        <w:rPr>
          <w:rFonts w:eastAsia="HG丸ｺﾞｼｯｸM-PRO" w:hint="eastAsia"/>
          <w:sz w:val="24"/>
        </w:rPr>
        <w:t>ａ．利用者やその家族へ物を売ったり買ったりしないようにしましょう。</w:t>
      </w:r>
    </w:p>
    <w:p w:rsidR="00E273C5" w:rsidRDefault="00E273C5" w:rsidP="00E273C5">
      <w:pPr>
        <w:ind w:leftChars="257" w:left="489"/>
        <w:rPr>
          <w:rFonts w:eastAsia="HG丸ｺﾞｼｯｸM-PRO"/>
          <w:sz w:val="24"/>
        </w:rPr>
      </w:pPr>
    </w:p>
    <w:p w:rsidR="001D5DB0" w:rsidRDefault="001D5DB0">
      <w:pPr>
        <w:numPr>
          <w:ilvl w:val="0"/>
          <w:numId w:val="1"/>
        </w:numPr>
        <w:rPr>
          <w:rFonts w:eastAsia="HG丸ｺﾞｼｯｸM-PRO"/>
          <w:sz w:val="36"/>
        </w:rPr>
      </w:pPr>
      <w:r>
        <w:rPr>
          <w:rFonts w:eastAsia="HG丸ｺﾞｼｯｸM-PRO" w:hint="eastAsia"/>
          <w:sz w:val="36"/>
        </w:rPr>
        <w:t>利用者のプライバシー保持を徹底しましょう！</w:t>
      </w:r>
    </w:p>
    <w:p w:rsidR="00E273C5" w:rsidRDefault="001D5DB0" w:rsidP="00E273C5">
      <w:pPr>
        <w:pStyle w:val="2"/>
        <w:ind w:left="930" w:hangingChars="200" w:hanging="441"/>
        <w:rPr>
          <w:rFonts w:eastAsia="HG丸ｺﾞｼｯｸM-PRO"/>
          <w:sz w:val="24"/>
        </w:rPr>
      </w:pPr>
      <w:r>
        <w:rPr>
          <w:rFonts w:eastAsia="HG丸ｺﾞｼｯｸM-PRO" w:hint="eastAsia"/>
          <w:sz w:val="24"/>
        </w:rPr>
        <w:t>ａ．訪問先で知りえた利用者やその家族の情報は</w:t>
      </w:r>
    </w:p>
    <w:p w:rsidR="001D5DB0" w:rsidRDefault="001D5DB0" w:rsidP="00E273C5">
      <w:pPr>
        <w:pStyle w:val="2"/>
        <w:ind w:leftChars="457" w:left="870" w:firstLineChars="50" w:firstLine="110"/>
        <w:rPr>
          <w:rFonts w:eastAsia="HG丸ｺﾞｼｯｸM-PRO"/>
          <w:sz w:val="24"/>
        </w:rPr>
      </w:pPr>
      <w:r>
        <w:rPr>
          <w:rFonts w:eastAsia="HG丸ｺﾞｼｯｸM-PRO" w:hint="eastAsia"/>
          <w:sz w:val="24"/>
        </w:rPr>
        <w:t>どんなに些細なことでも絶対にもらしてはいけません。</w:t>
      </w:r>
    </w:p>
    <w:p w:rsidR="001D5DB0" w:rsidRDefault="001D5DB0" w:rsidP="00E273C5">
      <w:pPr>
        <w:ind w:leftChars="257" w:left="489"/>
        <w:rPr>
          <w:rFonts w:eastAsia="HG丸ｺﾞｼｯｸM-PRO"/>
          <w:sz w:val="24"/>
        </w:rPr>
      </w:pPr>
      <w:r>
        <w:rPr>
          <w:rFonts w:eastAsia="HG丸ｺﾞｼｯｸM-PRO" w:hint="eastAsia"/>
          <w:sz w:val="24"/>
        </w:rPr>
        <w:t>ｂ．他の利用者の話を訪問先で話してもいけません。</w:t>
      </w:r>
    </w:p>
    <w:p w:rsidR="001D5DB0" w:rsidRDefault="001D5DB0" w:rsidP="00E273C5">
      <w:pPr>
        <w:ind w:leftChars="257" w:left="489"/>
        <w:rPr>
          <w:rFonts w:eastAsia="HG丸ｺﾞｼｯｸM-PRO"/>
          <w:sz w:val="24"/>
        </w:rPr>
      </w:pPr>
      <w:r>
        <w:rPr>
          <w:rFonts w:eastAsia="HG丸ｺﾞｼｯｸM-PRO" w:hint="eastAsia"/>
          <w:sz w:val="24"/>
        </w:rPr>
        <w:t>ｃ．家庭内のことを必要以上に覗き見したり聞き込んだりするのはやめましょう。</w:t>
      </w:r>
    </w:p>
    <w:p w:rsidR="00E273C5" w:rsidRDefault="00E273C5" w:rsidP="00E273C5">
      <w:pPr>
        <w:ind w:leftChars="257" w:left="489"/>
        <w:rPr>
          <w:rFonts w:eastAsia="HG丸ｺﾞｼｯｸM-PRO"/>
          <w:sz w:val="24"/>
        </w:rPr>
      </w:pPr>
    </w:p>
    <w:p w:rsidR="001D5DB0" w:rsidRDefault="001D5DB0">
      <w:pPr>
        <w:numPr>
          <w:ilvl w:val="0"/>
          <w:numId w:val="1"/>
        </w:numPr>
        <w:rPr>
          <w:rFonts w:eastAsia="HG丸ｺﾞｼｯｸM-PRO"/>
          <w:sz w:val="36"/>
        </w:rPr>
      </w:pPr>
      <w:r>
        <w:rPr>
          <w:rFonts w:eastAsia="HG丸ｺﾞｼｯｸM-PRO" w:hint="eastAsia"/>
          <w:sz w:val="36"/>
        </w:rPr>
        <w:t>利用者・利用者家族への宗教や政治活動はやめましょう！</w:t>
      </w:r>
    </w:p>
    <w:p w:rsidR="001D5DB0" w:rsidRDefault="001D5DB0" w:rsidP="00E273C5">
      <w:pPr>
        <w:ind w:leftChars="257" w:left="489"/>
        <w:rPr>
          <w:rFonts w:eastAsia="HG丸ｺﾞｼｯｸM-PRO"/>
          <w:sz w:val="24"/>
        </w:rPr>
      </w:pPr>
      <w:r>
        <w:rPr>
          <w:rFonts w:eastAsia="HG丸ｺﾞｼｯｸM-PRO" w:hint="eastAsia"/>
          <w:sz w:val="24"/>
        </w:rPr>
        <w:t>ａ．利用者やその家族に信仰や政治的信条を勧めたりしてはいけません。</w:t>
      </w:r>
    </w:p>
    <w:p w:rsidR="001D5DB0" w:rsidRDefault="001D5DB0" w:rsidP="00E273C5">
      <w:pPr>
        <w:ind w:leftChars="257" w:left="489"/>
        <w:rPr>
          <w:rFonts w:eastAsia="HG丸ｺﾞｼｯｸM-PRO"/>
          <w:sz w:val="24"/>
        </w:rPr>
      </w:pPr>
      <w:r>
        <w:rPr>
          <w:rFonts w:eastAsia="HG丸ｺﾞｼｯｸM-PRO" w:hint="eastAsia"/>
          <w:sz w:val="24"/>
        </w:rPr>
        <w:lastRenderedPageBreak/>
        <w:t>ｂ．保険の加入などの勧誘もしてはなりません。</w:t>
      </w:r>
    </w:p>
    <w:p w:rsidR="001D5DB0" w:rsidRDefault="001D5DB0">
      <w:pPr>
        <w:rPr>
          <w:rFonts w:eastAsia="HG丸ｺﾞｼｯｸM-PRO"/>
          <w:sz w:val="36"/>
        </w:rPr>
      </w:pPr>
      <w:r>
        <w:rPr>
          <w:rFonts w:eastAsia="HG丸ｺﾞｼｯｸM-PRO" w:hint="eastAsia"/>
          <w:sz w:val="32"/>
        </w:rPr>
        <w:t>１０．</w:t>
      </w:r>
      <w:r>
        <w:rPr>
          <w:rFonts w:eastAsia="HG丸ｺﾞｼｯｸM-PRO" w:hint="eastAsia"/>
          <w:sz w:val="36"/>
        </w:rPr>
        <w:t>万が一、訪問が出来なくなったときは・・・</w:t>
      </w:r>
    </w:p>
    <w:p w:rsidR="001D5DB0" w:rsidRDefault="001D5DB0" w:rsidP="00E273C5">
      <w:pPr>
        <w:ind w:leftChars="257" w:left="489"/>
        <w:rPr>
          <w:rFonts w:eastAsia="HG丸ｺﾞｼｯｸM-PRO"/>
          <w:sz w:val="24"/>
        </w:rPr>
      </w:pPr>
      <w:r>
        <w:rPr>
          <w:rFonts w:eastAsia="HG丸ｺﾞｼｯｸM-PRO" w:hint="eastAsia"/>
          <w:sz w:val="24"/>
        </w:rPr>
        <w:t>ａ．至急、ステーションに連絡を入れてください！</w:t>
      </w:r>
    </w:p>
    <w:p w:rsidR="001D5DB0" w:rsidRDefault="001D5DB0" w:rsidP="00E273C5">
      <w:pPr>
        <w:ind w:leftChars="257" w:left="489"/>
        <w:rPr>
          <w:rFonts w:eastAsia="HG丸ｺﾞｼｯｸM-PRO"/>
          <w:sz w:val="24"/>
        </w:rPr>
      </w:pPr>
      <w:r>
        <w:rPr>
          <w:rFonts w:eastAsia="HG丸ｺﾞｼｯｸM-PRO" w:hint="eastAsia"/>
          <w:sz w:val="24"/>
        </w:rPr>
        <w:t xml:space="preserve">    </w:t>
      </w:r>
      <w:r>
        <w:rPr>
          <w:rFonts w:eastAsia="HG丸ｺﾞｼｯｸM-PRO" w:hint="eastAsia"/>
          <w:sz w:val="24"/>
        </w:rPr>
        <w:t>※連絡後、代替ヘルパーを人選し、人選後再度連絡いたします</w:t>
      </w:r>
    </w:p>
    <w:p w:rsidR="00E273C5" w:rsidRDefault="001D5DB0" w:rsidP="00E273C5">
      <w:pPr>
        <w:ind w:leftChars="258" w:left="951" w:hangingChars="209" w:hanging="460"/>
        <w:rPr>
          <w:rFonts w:eastAsia="HG丸ｺﾞｼｯｸM-PRO"/>
          <w:sz w:val="24"/>
        </w:rPr>
      </w:pPr>
      <w:r>
        <w:rPr>
          <w:rFonts w:eastAsia="HG丸ｺﾞｼｯｸM-PRO" w:hint="eastAsia"/>
          <w:sz w:val="24"/>
        </w:rPr>
        <w:t>ｂ．</w:t>
      </w:r>
      <w:r>
        <w:rPr>
          <w:rFonts w:eastAsia="HG丸ｺﾞｼｯｸM-PRO" w:hint="eastAsia"/>
          <w:b/>
          <w:bCs/>
          <w:sz w:val="28"/>
        </w:rPr>
        <w:t>当日欠勤は、絶対に厳禁です！</w:t>
      </w:r>
      <w:r>
        <w:rPr>
          <w:rFonts w:eastAsia="HG丸ｺﾞｼｯｸM-PRO" w:hint="eastAsia"/>
          <w:sz w:val="24"/>
        </w:rPr>
        <w:t>体調不良（熱・腹痛・腰痛・子供の発熱）などの際は事前に</w:t>
      </w:r>
    </w:p>
    <w:p w:rsidR="00E273C5" w:rsidRDefault="001D5DB0" w:rsidP="00E273C5">
      <w:pPr>
        <w:ind w:firstLineChars="450" w:firstLine="991"/>
        <w:rPr>
          <w:rFonts w:eastAsia="HG丸ｺﾞｼｯｸM-PRO"/>
          <w:b/>
          <w:sz w:val="24"/>
          <w:u w:val="single"/>
        </w:rPr>
      </w:pPr>
      <w:r>
        <w:rPr>
          <w:rFonts w:eastAsia="HG丸ｺﾞｼｯｸM-PRO" w:hint="eastAsia"/>
          <w:sz w:val="24"/>
        </w:rPr>
        <w:t>ステーションに連絡し相談してください！</w:t>
      </w:r>
      <w:r w:rsidRPr="005D190D">
        <w:rPr>
          <w:rFonts w:eastAsia="HG丸ｺﾞｼｯｸM-PRO" w:hint="eastAsia"/>
          <w:b/>
          <w:sz w:val="24"/>
          <w:u w:val="single"/>
        </w:rPr>
        <w:t>なお、インフルエンザなどの感染症に罹った場合は、</w:t>
      </w:r>
    </w:p>
    <w:p w:rsidR="00E273C5" w:rsidRDefault="001D5DB0" w:rsidP="00E273C5">
      <w:pPr>
        <w:ind w:leftChars="458" w:left="872" w:firstLineChars="50" w:firstLine="111"/>
        <w:rPr>
          <w:rFonts w:eastAsia="HG丸ｺﾞｼｯｸM-PRO"/>
          <w:b/>
          <w:sz w:val="24"/>
          <w:u w:val="single"/>
        </w:rPr>
      </w:pPr>
      <w:r w:rsidRPr="005D190D">
        <w:rPr>
          <w:rFonts w:eastAsia="HG丸ｺﾞｼｯｸM-PRO" w:hint="eastAsia"/>
          <w:b/>
          <w:sz w:val="24"/>
          <w:u w:val="single"/>
        </w:rPr>
        <w:t>医師</w:t>
      </w:r>
      <w:r w:rsidR="00D31A60">
        <w:rPr>
          <w:rFonts w:eastAsia="HG丸ｺﾞｼｯｸM-PRO" w:hint="eastAsia"/>
          <w:b/>
          <w:sz w:val="24"/>
          <w:u w:val="single"/>
        </w:rPr>
        <w:t>の外出許可がでるまでは、</w:t>
      </w:r>
      <w:r w:rsidRPr="005D190D">
        <w:rPr>
          <w:rFonts w:eastAsia="HG丸ｺﾞｼｯｸM-PRO" w:hint="eastAsia"/>
          <w:b/>
          <w:sz w:val="24"/>
          <w:u w:val="single"/>
        </w:rPr>
        <w:t>出勤できません。</w:t>
      </w:r>
    </w:p>
    <w:p w:rsidR="00E273C5" w:rsidRPr="00DD6E39" w:rsidRDefault="00E273C5" w:rsidP="00E273C5">
      <w:pPr>
        <w:ind w:leftChars="458" w:left="872" w:firstLineChars="50" w:firstLine="110"/>
        <w:rPr>
          <w:rFonts w:ascii="HG丸ｺﾞｼｯｸM-PRO" w:eastAsia="HG丸ｺﾞｼｯｸM-PRO" w:hAnsi="HG丸ｺﾞｼｯｸM-PRO"/>
          <w:sz w:val="24"/>
        </w:rPr>
      </w:pPr>
    </w:p>
    <w:p w:rsidR="00E273C5" w:rsidRPr="00DD6E39" w:rsidRDefault="00E273C5" w:rsidP="00E273C5">
      <w:pPr>
        <w:jc w:val="center"/>
        <w:rPr>
          <w:rFonts w:ascii="HG丸ｺﾞｼｯｸM-PRO" w:eastAsia="HG丸ｺﾞｼｯｸM-PRO" w:hAnsi="HG丸ｺﾞｼｯｸM-PRO"/>
          <w:sz w:val="26"/>
          <w:u w:val="double"/>
          <w14:shadow w14:blurRad="50800" w14:dist="38100" w14:dir="2700000" w14:sx="100000" w14:sy="100000" w14:kx="0" w14:ky="0" w14:algn="tl">
            <w14:srgbClr w14:val="000000">
              <w14:alpha w14:val="60000"/>
            </w14:srgbClr>
          </w14:shadow>
        </w:rPr>
      </w:pPr>
      <w:r w:rsidRPr="00DD6E39">
        <w:rPr>
          <w:rFonts w:ascii="HG丸ｺﾞｼｯｸM-PRO" w:eastAsia="HG丸ｺﾞｼｯｸM-PRO" w:hAnsi="HG丸ｺﾞｼｯｸM-PRO" w:hint="eastAsia"/>
          <w:sz w:val="26"/>
          <w:u w:val="double"/>
          <w14:shadow w14:blurRad="50800" w14:dist="38100" w14:dir="2700000" w14:sx="100000" w14:sy="100000" w14:kx="0" w14:ky="0" w14:algn="tl">
            <w14:srgbClr w14:val="000000">
              <w14:alpha w14:val="60000"/>
            </w14:srgbClr>
          </w14:shadow>
        </w:rPr>
        <w:t>利用者は、人生の最期のステージを皆さんに託しているのです。心を込めて頑張りましょう!</w:t>
      </w:r>
    </w:p>
    <w:p w:rsidR="00E273C5" w:rsidRDefault="00E273C5" w:rsidP="00E273C5">
      <w:pPr>
        <w:ind w:leftChars="458" w:left="872" w:firstLineChars="50" w:firstLine="110"/>
        <w:rPr>
          <w:rFonts w:eastAsia="HG丸ｺﾞｼｯｸM-PRO"/>
          <w:sz w:val="24"/>
        </w:rPr>
      </w:pPr>
    </w:p>
    <w:p w:rsidR="00E273C5" w:rsidRDefault="00E273C5" w:rsidP="00E273C5">
      <w:pPr>
        <w:ind w:leftChars="458" w:left="872" w:firstLineChars="50" w:firstLine="110"/>
        <w:rPr>
          <w:rFonts w:eastAsia="HG丸ｺﾞｼｯｸM-PRO"/>
          <w:sz w:val="24"/>
        </w:rPr>
      </w:pPr>
    </w:p>
    <w:p w:rsidR="00E273C5" w:rsidRDefault="00E273C5" w:rsidP="00E273C5">
      <w:pPr>
        <w:ind w:leftChars="458" w:left="872" w:firstLineChars="50" w:firstLine="110"/>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26670</wp:posOffset>
                </wp:positionV>
                <wp:extent cx="6724650" cy="2076450"/>
                <wp:effectExtent l="19050" t="19050" r="38100" b="38100"/>
                <wp:wrapNone/>
                <wp:docPr id="4" name="正方形/長方形 4"/>
                <wp:cNvGraphicFramePr/>
                <a:graphic xmlns:a="http://schemas.openxmlformats.org/drawingml/2006/main">
                  <a:graphicData uri="http://schemas.microsoft.com/office/word/2010/wordprocessingShape">
                    <wps:wsp>
                      <wps:cNvSpPr/>
                      <wps:spPr>
                        <a:xfrm>
                          <a:off x="0" y="0"/>
                          <a:ext cx="6724650" cy="2076450"/>
                        </a:xfrm>
                        <a:prstGeom prst="rect">
                          <a:avLst/>
                        </a:prstGeom>
                        <a:noFill/>
                        <a:ln w="603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5.25pt;margin-top:2.1pt;width:529.5pt;height:16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" filled="f" strokecolor="black [3213]" strokeweight="4.75pt">
                <v:stroke linestyle="thinThin"/>
              </v:rect>
            </w:pict>
          </mc:Fallback>
        </mc:AlternateContent>
      </w:r>
    </w:p>
    <w:p w:rsidR="00E273C5" w:rsidRPr="00E273C5" w:rsidRDefault="00E273C5" w:rsidP="00E273C5">
      <w:pPr>
        <w:ind w:leftChars="223" w:left="866" w:hangingChars="96" w:hanging="442"/>
        <w:jc w:val="distribute"/>
        <w:rPr>
          <w:rFonts w:eastAsia="HG丸ｺﾞｼｯｸM-PRO"/>
          <w:sz w:val="48"/>
        </w:rPr>
      </w:pPr>
      <w:r w:rsidRPr="00E273C5">
        <w:rPr>
          <w:rFonts w:eastAsia="HG丸ｺﾞｼｯｸM-PRO" w:hint="eastAsia"/>
          <w:sz w:val="48"/>
        </w:rPr>
        <w:t>〔○○事業所〕</w:t>
      </w:r>
    </w:p>
    <w:p w:rsidR="00E273C5" w:rsidRPr="00E273C5" w:rsidRDefault="00E273C5" w:rsidP="00E273C5">
      <w:pPr>
        <w:ind w:leftChars="223" w:left="866" w:hangingChars="130" w:hanging="442"/>
        <w:rPr>
          <w:rFonts w:eastAsia="HG丸ｺﾞｼｯｸM-PRO"/>
          <w:sz w:val="36"/>
        </w:rPr>
      </w:pPr>
      <w:r w:rsidRPr="00E273C5">
        <w:rPr>
          <w:rFonts w:eastAsia="HG丸ｺﾞｼｯｸM-PRO" w:hint="eastAsia"/>
          <w:sz w:val="36"/>
        </w:rPr>
        <w:t>住所：〒</w:t>
      </w:r>
    </w:p>
    <w:p w:rsidR="00E273C5" w:rsidRPr="00E273C5" w:rsidRDefault="00E273C5" w:rsidP="00E273C5">
      <w:pPr>
        <w:ind w:leftChars="458" w:left="872" w:firstLineChars="50" w:firstLine="170"/>
        <w:rPr>
          <w:rFonts w:eastAsia="HG丸ｺﾞｼｯｸM-PRO"/>
          <w:sz w:val="36"/>
        </w:rPr>
      </w:pPr>
      <w:r>
        <w:rPr>
          <w:rFonts w:eastAsia="HG丸ｺﾞｼｯｸM-PRO" w:hint="eastAsia"/>
          <w:sz w:val="36"/>
        </w:rPr>
        <w:t xml:space="preserve">　　</w:t>
      </w:r>
    </w:p>
    <w:p w:rsidR="001D5DB0" w:rsidRDefault="00E273C5" w:rsidP="00E273C5">
      <w:pPr>
        <w:ind w:leftChars="223" w:left="870" w:hangingChars="131" w:hanging="446"/>
        <w:rPr>
          <w:rFonts w:eastAsia="HG丸ｺﾞｼｯｸM-PRO"/>
          <w:sz w:val="36"/>
        </w:rPr>
      </w:pPr>
      <w:r w:rsidRPr="00E273C5">
        <w:rPr>
          <w:rFonts w:eastAsia="HG丸ｺﾞｼｯｸM-PRO" w:hint="eastAsia"/>
          <w:sz w:val="36"/>
        </w:rPr>
        <w:t>TEL</w:t>
      </w:r>
      <w:r w:rsidRPr="00E273C5">
        <w:rPr>
          <w:rFonts w:eastAsia="HG丸ｺﾞｼｯｸM-PRO" w:hint="eastAsia"/>
          <w:sz w:val="36"/>
        </w:rPr>
        <w:t xml:space="preserve">：　　　　　　　</w:t>
      </w:r>
      <w:r w:rsidRPr="00E273C5">
        <w:rPr>
          <w:rFonts w:eastAsia="HG丸ｺﾞｼｯｸM-PRO" w:hint="eastAsia"/>
          <w:sz w:val="36"/>
        </w:rPr>
        <w:t>FAX</w:t>
      </w:r>
      <w:r w:rsidRPr="00E273C5">
        <w:rPr>
          <w:rFonts w:eastAsia="HG丸ｺﾞｼｯｸM-PRO" w:hint="eastAsia"/>
          <w:sz w:val="36"/>
        </w:rPr>
        <w:t>：</w:t>
      </w:r>
      <w:r w:rsidRPr="00E273C5">
        <w:rPr>
          <w:rFonts w:eastAsia="HG丸ｺﾞｼｯｸM-PRO" w:hint="eastAsia"/>
          <w:sz w:val="36"/>
        </w:rPr>
        <w:t xml:space="preserve"> </w:t>
      </w:r>
    </w:p>
    <w:p w:rsidR="002973EE" w:rsidRPr="00E273C5" w:rsidRDefault="002973EE" w:rsidP="002973EE">
      <w:pPr>
        <w:rPr>
          <w:rFonts w:eastAsia="HG丸ｺﾞｼｯｸM-PRO"/>
          <w:sz w:val="36"/>
        </w:rPr>
      </w:pPr>
    </w:p>
    <w:sectPr w:rsidR="002973EE" w:rsidRPr="00E273C5" w:rsidSect="00E273C5">
      <w:footerReference w:type="default" r:id="rId12"/>
      <w:pgSz w:w="11906" w:h="16838" w:code="9"/>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1E5" w:rsidRDefault="00D071E5" w:rsidP="00AC2F07">
      <w:r>
        <w:separator/>
      </w:r>
    </w:p>
  </w:endnote>
  <w:endnote w:type="continuationSeparator" w:id="0">
    <w:p w:rsidR="00D071E5" w:rsidRDefault="00D071E5" w:rsidP="00AC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620924"/>
      <w:docPartObj>
        <w:docPartGallery w:val="Page Numbers (Bottom of Page)"/>
        <w:docPartUnique/>
      </w:docPartObj>
    </w:sdtPr>
    <w:sdtEndPr/>
    <w:sdtContent>
      <w:p w:rsidR="00E273C5" w:rsidRDefault="00E273C5">
        <w:pPr>
          <w:pStyle w:val="a9"/>
          <w:jc w:val="center"/>
        </w:pPr>
        <w:r>
          <w:fldChar w:fldCharType="begin"/>
        </w:r>
        <w:r>
          <w:instrText>PAGE   \* MERGEFORMAT</w:instrText>
        </w:r>
        <w:r>
          <w:fldChar w:fldCharType="separate"/>
        </w:r>
        <w:r w:rsidR="00E52543" w:rsidRPr="00E52543">
          <w:rPr>
            <w:noProof/>
            <w:lang w:val="ja-JP"/>
          </w:rPr>
          <w:t>1</w:t>
        </w:r>
        <w:r>
          <w:fldChar w:fldCharType="end"/>
        </w:r>
      </w:p>
    </w:sdtContent>
  </w:sdt>
  <w:p w:rsidR="00AC2F07" w:rsidRDefault="00AC2F0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1E5" w:rsidRDefault="00D071E5" w:rsidP="00AC2F07">
      <w:r>
        <w:separator/>
      </w:r>
    </w:p>
  </w:footnote>
  <w:footnote w:type="continuationSeparator" w:id="0">
    <w:p w:rsidR="00D071E5" w:rsidRDefault="00D071E5" w:rsidP="00AC2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73C47"/>
    <w:multiLevelType w:val="hybridMultilevel"/>
    <w:tmpl w:val="BE182840"/>
    <w:lvl w:ilvl="0" w:tplc="39AE1F7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B0"/>
    <w:rsid w:val="001D5DB0"/>
    <w:rsid w:val="002973EE"/>
    <w:rsid w:val="004B3786"/>
    <w:rsid w:val="005D190D"/>
    <w:rsid w:val="00707120"/>
    <w:rsid w:val="00863873"/>
    <w:rsid w:val="00AC2F07"/>
    <w:rsid w:val="00D071E5"/>
    <w:rsid w:val="00D31A60"/>
    <w:rsid w:val="00DD6E39"/>
    <w:rsid w:val="00E273C5"/>
    <w:rsid w:val="00E5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7" w:left="899" w:hangingChars="171" w:hanging="359"/>
    </w:pPr>
  </w:style>
  <w:style w:type="paragraph" w:styleId="2">
    <w:name w:val="Body Text Indent 2"/>
    <w:basedOn w:val="a"/>
    <w:pPr>
      <w:ind w:leftChars="257" w:left="540"/>
    </w:pPr>
  </w:style>
  <w:style w:type="character" w:styleId="a4">
    <w:name w:val="Hyperlink"/>
    <w:rPr>
      <w:color w:val="0000FF"/>
      <w:u w:val="single"/>
    </w:rPr>
  </w:style>
  <w:style w:type="character" w:styleId="a5">
    <w:name w:val="FollowedHyperlink"/>
    <w:rPr>
      <w:color w:val="800080"/>
      <w:u w:val="single"/>
    </w:rPr>
  </w:style>
  <w:style w:type="paragraph" w:styleId="3">
    <w:name w:val="Body Text Indent 3"/>
    <w:basedOn w:val="a"/>
    <w:pPr>
      <w:ind w:leftChars="257" w:left="963" w:hangingChars="210" w:hanging="468"/>
    </w:pPr>
    <w:rPr>
      <w:rFonts w:eastAsia="HG丸ｺﾞｼｯｸM-PRO"/>
      <w:sz w:val="24"/>
    </w:rPr>
  </w:style>
  <w:style w:type="paragraph" w:styleId="a6">
    <w:name w:val="Body Text"/>
    <w:basedOn w:val="a"/>
    <w:rPr>
      <w:rFonts w:eastAsia="HG正楷書体-PRO"/>
      <w:sz w:val="32"/>
    </w:rPr>
  </w:style>
  <w:style w:type="paragraph" w:styleId="a7">
    <w:name w:val="header"/>
    <w:basedOn w:val="a"/>
    <w:link w:val="a8"/>
    <w:rsid w:val="00AC2F07"/>
    <w:pPr>
      <w:tabs>
        <w:tab w:val="center" w:pos="4252"/>
        <w:tab w:val="right" w:pos="8504"/>
      </w:tabs>
      <w:snapToGrid w:val="0"/>
    </w:pPr>
  </w:style>
  <w:style w:type="character" w:customStyle="1" w:styleId="a8">
    <w:name w:val="ヘッダー (文字)"/>
    <w:link w:val="a7"/>
    <w:rsid w:val="00AC2F07"/>
    <w:rPr>
      <w:kern w:val="2"/>
      <w:sz w:val="21"/>
      <w:szCs w:val="24"/>
    </w:rPr>
  </w:style>
  <w:style w:type="paragraph" w:styleId="a9">
    <w:name w:val="footer"/>
    <w:basedOn w:val="a"/>
    <w:link w:val="aa"/>
    <w:uiPriority w:val="99"/>
    <w:rsid w:val="00AC2F07"/>
    <w:pPr>
      <w:tabs>
        <w:tab w:val="center" w:pos="4252"/>
        <w:tab w:val="right" w:pos="8504"/>
      </w:tabs>
      <w:snapToGrid w:val="0"/>
    </w:pPr>
  </w:style>
  <w:style w:type="character" w:customStyle="1" w:styleId="aa">
    <w:name w:val="フッター (文字)"/>
    <w:link w:val="a9"/>
    <w:uiPriority w:val="99"/>
    <w:rsid w:val="00AC2F07"/>
    <w:rPr>
      <w:kern w:val="2"/>
      <w:sz w:val="21"/>
      <w:szCs w:val="24"/>
    </w:rPr>
  </w:style>
  <w:style w:type="character" w:styleId="ab">
    <w:name w:val="Emphasis"/>
    <w:basedOn w:val="a0"/>
    <w:qFormat/>
    <w:rsid w:val="00707120"/>
    <w:rPr>
      <w:i/>
      <w:iCs/>
    </w:rPr>
  </w:style>
  <w:style w:type="paragraph" w:styleId="ac">
    <w:name w:val="Date"/>
    <w:basedOn w:val="a"/>
    <w:next w:val="a"/>
    <w:link w:val="ad"/>
    <w:rsid w:val="002973EE"/>
  </w:style>
  <w:style w:type="character" w:customStyle="1" w:styleId="ad">
    <w:name w:val="日付 (文字)"/>
    <w:basedOn w:val="a0"/>
    <w:link w:val="ac"/>
    <w:rsid w:val="002973E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7" w:left="899" w:hangingChars="171" w:hanging="359"/>
    </w:pPr>
  </w:style>
  <w:style w:type="paragraph" w:styleId="2">
    <w:name w:val="Body Text Indent 2"/>
    <w:basedOn w:val="a"/>
    <w:pPr>
      <w:ind w:leftChars="257" w:left="540"/>
    </w:pPr>
  </w:style>
  <w:style w:type="character" w:styleId="a4">
    <w:name w:val="Hyperlink"/>
    <w:rPr>
      <w:color w:val="0000FF"/>
      <w:u w:val="single"/>
    </w:rPr>
  </w:style>
  <w:style w:type="character" w:styleId="a5">
    <w:name w:val="FollowedHyperlink"/>
    <w:rPr>
      <w:color w:val="800080"/>
      <w:u w:val="single"/>
    </w:rPr>
  </w:style>
  <w:style w:type="paragraph" w:styleId="3">
    <w:name w:val="Body Text Indent 3"/>
    <w:basedOn w:val="a"/>
    <w:pPr>
      <w:ind w:leftChars="257" w:left="963" w:hangingChars="210" w:hanging="468"/>
    </w:pPr>
    <w:rPr>
      <w:rFonts w:eastAsia="HG丸ｺﾞｼｯｸM-PRO"/>
      <w:sz w:val="24"/>
    </w:rPr>
  </w:style>
  <w:style w:type="paragraph" w:styleId="a6">
    <w:name w:val="Body Text"/>
    <w:basedOn w:val="a"/>
    <w:rPr>
      <w:rFonts w:eastAsia="HG正楷書体-PRO"/>
      <w:sz w:val="32"/>
    </w:rPr>
  </w:style>
  <w:style w:type="paragraph" w:styleId="a7">
    <w:name w:val="header"/>
    <w:basedOn w:val="a"/>
    <w:link w:val="a8"/>
    <w:rsid w:val="00AC2F07"/>
    <w:pPr>
      <w:tabs>
        <w:tab w:val="center" w:pos="4252"/>
        <w:tab w:val="right" w:pos="8504"/>
      </w:tabs>
      <w:snapToGrid w:val="0"/>
    </w:pPr>
  </w:style>
  <w:style w:type="character" w:customStyle="1" w:styleId="a8">
    <w:name w:val="ヘッダー (文字)"/>
    <w:link w:val="a7"/>
    <w:rsid w:val="00AC2F07"/>
    <w:rPr>
      <w:kern w:val="2"/>
      <w:sz w:val="21"/>
      <w:szCs w:val="24"/>
    </w:rPr>
  </w:style>
  <w:style w:type="paragraph" w:styleId="a9">
    <w:name w:val="footer"/>
    <w:basedOn w:val="a"/>
    <w:link w:val="aa"/>
    <w:uiPriority w:val="99"/>
    <w:rsid w:val="00AC2F07"/>
    <w:pPr>
      <w:tabs>
        <w:tab w:val="center" w:pos="4252"/>
        <w:tab w:val="right" w:pos="8504"/>
      </w:tabs>
      <w:snapToGrid w:val="0"/>
    </w:pPr>
  </w:style>
  <w:style w:type="character" w:customStyle="1" w:styleId="aa">
    <w:name w:val="フッター (文字)"/>
    <w:link w:val="a9"/>
    <w:uiPriority w:val="99"/>
    <w:rsid w:val="00AC2F07"/>
    <w:rPr>
      <w:kern w:val="2"/>
      <w:sz w:val="21"/>
      <w:szCs w:val="24"/>
    </w:rPr>
  </w:style>
  <w:style w:type="character" w:styleId="ab">
    <w:name w:val="Emphasis"/>
    <w:basedOn w:val="a0"/>
    <w:qFormat/>
    <w:rsid w:val="00707120"/>
    <w:rPr>
      <w:i/>
      <w:iCs/>
    </w:rPr>
  </w:style>
  <w:style w:type="paragraph" w:styleId="ac">
    <w:name w:val="Date"/>
    <w:basedOn w:val="a"/>
    <w:next w:val="a"/>
    <w:link w:val="ad"/>
    <w:rsid w:val="002973EE"/>
  </w:style>
  <w:style w:type="character" w:customStyle="1" w:styleId="ad">
    <w:name w:val="日付 (文字)"/>
    <w:basedOn w:val="a0"/>
    <w:link w:val="ac"/>
    <w:rsid w:val="002973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86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2018-02-06T02:42:00Z</dcterms:created>
  <dcterms:modified xsi:type="dcterms:W3CDTF">2019-05-20T06:39:00Z</dcterms:modified>
</cp:coreProperties>
</file>