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C4" w:rsidRDefault="004E3CC4">
      <w:bookmarkStart w:id="0" w:name="_GoBack"/>
      <w:bookmarkEnd w:id="0"/>
    </w:p>
    <w:p w:rsidR="004E3CC4" w:rsidRDefault="004E3CC4">
      <w:pPr>
        <w:pStyle w:val="a5"/>
        <w:tabs>
          <w:tab w:val="clear" w:pos="4252"/>
          <w:tab w:val="clear" w:pos="8504"/>
        </w:tabs>
        <w:snapToGrid/>
      </w:pPr>
    </w:p>
    <w:p w:rsidR="004E3CC4" w:rsidRDefault="004E3CC4"/>
    <w:p w:rsidR="004E3CC4" w:rsidRDefault="004E3CC4"/>
    <w:p w:rsidR="004E3CC4" w:rsidRDefault="004E3CC4"/>
    <w:p w:rsidR="004E3CC4" w:rsidRDefault="004E3CC4"/>
    <w:p w:rsidR="004E3CC4" w:rsidRDefault="004E3CC4"/>
    <w:p w:rsidR="004E3CC4" w:rsidRDefault="004E3CC4"/>
    <w:p w:rsidR="004E3CC4" w:rsidRDefault="004E3CC4"/>
    <w:p w:rsidR="004E3CC4" w:rsidRDefault="004E3CC4"/>
    <w:p w:rsidR="004E3CC4" w:rsidRDefault="004E3CC4"/>
    <w:p w:rsidR="004E3CC4" w:rsidRDefault="004E3CC4">
      <w:pPr>
        <w:rPr>
          <w:rFonts w:ascii="ＭＳ ゴシック" w:eastAsia="ＭＳ ゴシック"/>
          <w:sz w:val="48"/>
        </w:rPr>
      </w:pPr>
    </w:p>
    <w:p w:rsidR="004E3CC4" w:rsidRDefault="004E3CC4">
      <w:pPr>
        <w:jc w:val="center"/>
        <w:rPr>
          <w:rFonts w:ascii="ＭＳ Ｐゴシック" w:eastAsia="ＭＳ Ｐゴシック"/>
          <w:sz w:val="36"/>
        </w:rPr>
      </w:pPr>
      <w:r>
        <w:rPr>
          <w:rFonts w:ascii="ＭＳ ゴシック" w:eastAsia="ＭＳ ゴシック" w:hint="eastAsia"/>
          <w:sz w:val="48"/>
        </w:rPr>
        <w:t>排泄介助マニュアル</w:t>
      </w:r>
    </w:p>
    <w:p w:rsidR="004E3CC4" w:rsidRDefault="004E3CC4">
      <w:pPr>
        <w:rPr>
          <w:sz w:val="28"/>
        </w:rPr>
      </w:pPr>
    </w:p>
    <w:p w:rsidR="004E3CC4" w:rsidRDefault="004E3CC4">
      <w:pPr>
        <w:rPr>
          <w:sz w:val="28"/>
        </w:rPr>
      </w:pPr>
    </w:p>
    <w:p w:rsidR="004E3CC4" w:rsidRDefault="004E3CC4">
      <w:pPr>
        <w:jc w:val="center"/>
        <w:rPr>
          <w:sz w:val="28"/>
        </w:rPr>
      </w:pPr>
    </w:p>
    <w:p w:rsidR="004E3CC4" w:rsidRDefault="004E3CC4">
      <w:pPr>
        <w:jc w:val="center"/>
        <w:rPr>
          <w:sz w:val="28"/>
        </w:rPr>
      </w:pPr>
    </w:p>
    <w:p w:rsidR="004E3CC4" w:rsidRDefault="004E3CC4">
      <w:pPr>
        <w:jc w:val="center"/>
      </w:pPr>
    </w:p>
    <w:p w:rsidR="004E3CC4" w:rsidRDefault="004E3CC4">
      <w:pPr>
        <w:jc w:val="center"/>
      </w:pPr>
    </w:p>
    <w:p w:rsidR="004E3CC4" w:rsidRDefault="004E3CC4">
      <w:pPr>
        <w:jc w:val="center"/>
      </w:pPr>
    </w:p>
    <w:p w:rsidR="004E3CC4" w:rsidRDefault="004E3CC4">
      <w:pPr>
        <w:jc w:val="center"/>
      </w:pPr>
    </w:p>
    <w:p w:rsidR="004E3CC4" w:rsidRDefault="004E3CC4">
      <w:pPr>
        <w:jc w:val="center"/>
      </w:pPr>
    </w:p>
    <w:p w:rsidR="004E3CC4" w:rsidRDefault="004E3CC4">
      <w:pPr>
        <w:rPr>
          <w:sz w:val="32"/>
        </w:rPr>
      </w:pPr>
    </w:p>
    <w:p w:rsidR="004E3CC4" w:rsidRDefault="004E3CC4">
      <w:pPr>
        <w:jc w:val="center"/>
        <w:rPr>
          <w:sz w:val="32"/>
        </w:rPr>
      </w:pPr>
      <w:r>
        <w:rPr>
          <w:rFonts w:hint="eastAsia"/>
          <w:sz w:val="32"/>
        </w:rPr>
        <w:t>〔会社名を入力してください〕</w:t>
      </w:r>
    </w:p>
    <w:p w:rsidR="004E3CC4" w:rsidRDefault="004E3CC4">
      <w:pPr>
        <w:jc w:val="center"/>
        <w:rPr>
          <w:sz w:val="24"/>
        </w:rPr>
      </w:pPr>
    </w:p>
    <w:p w:rsidR="004E3CC4" w:rsidRDefault="004E3CC4">
      <w:pPr>
        <w:jc w:val="center"/>
        <w:rPr>
          <w:sz w:val="24"/>
        </w:rPr>
      </w:pPr>
      <w:r>
        <w:rPr>
          <w:rFonts w:hint="eastAsia"/>
          <w:sz w:val="24"/>
        </w:rPr>
        <w:t>〔所在地を入力してください〕</w:t>
      </w:r>
    </w:p>
    <w:p w:rsidR="004E3CC4" w:rsidRDefault="004E3CC4">
      <w:pPr>
        <w:jc w:val="center"/>
        <w:rPr>
          <w:b/>
        </w:rPr>
      </w:pPr>
      <w:r>
        <w:rPr>
          <w:rFonts w:hint="eastAsia"/>
          <w:sz w:val="24"/>
        </w:rPr>
        <w:t>〔電話番号を入力してください〕</w:t>
      </w:r>
      <w:r>
        <w:rPr>
          <w:sz w:val="24"/>
        </w:rPr>
        <w:br w:type="page"/>
      </w:r>
    </w:p>
    <w:p w:rsidR="004E3CC4" w:rsidRDefault="004E3CC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4E3CC4" w:rsidRDefault="004E3CC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4E3CC4">
        <w:trPr>
          <w:cantSplit/>
        </w:trPr>
        <w:tc>
          <w:tcPr>
            <w:tcW w:w="510" w:type="dxa"/>
            <w:tcBorders>
              <w:bottom w:val="single" w:sz="6" w:space="0" w:color="auto"/>
            </w:tcBorders>
          </w:tcPr>
          <w:p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4E3CC4" w:rsidRDefault="004E3CC4">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rsidR="004E3CC4" w:rsidRDefault="004E3CC4">
            <w:pPr>
              <w:jc w:val="center"/>
              <w:rPr>
                <w:b/>
              </w:rPr>
            </w:pPr>
            <w:r>
              <w:rPr>
                <w:rFonts w:hint="eastAsia"/>
              </w:rPr>
              <w:t>立案</w:t>
            </w:r>
          </w:p>
        </w:tc>
      </w:tr>
      <w:tr w:rsidR="004E3CC4">
        <w:trPr>
          <w:cantSplit/>
          <w:trHeight w:val="851"/>
        </w:trPr>
        <w:tc>
          <w:tcPr>
            <w:tcW w:w="510" w:type="dxa"/>
            <w:tcBorders>
              <w:top w:val="nil"/>
            </w:tcBorders>
            <w:vAlign w:val="center"/>
          </w:tcPr>
          <w:p w:rsidR="004E3CC4" w:rsidRDefault="004E3CC4">
            <w:pPr>
              <w:jc w:val="center"/>
            </w:pPr>
            <w:r>
              <w:rPr>
                <w:rFonts w:hint="eastAsia"/>
              </w:rPr>
              <w:t>0</w:t>
            </w:r>
          </w:p>
        </w:tc>
        <w:tc>
          <w:tcPr>
            <w:tcW w:w="1418" w:type="dxa"/>
            <w:tcBorders>
              <w:top w:val="nil"/>
            </w:tcBorders>
            <w:vAlign w:val="center"/>
          </w:tcPr>
          <w:p w:rsidR="004E3CC4" w:rsidRDefault="006E4535">
            <w:pPr>
              <w:jc w:val="center"/>
            </w:pPr>
            <w:r>
              <w:rPr>
                <w:rFonts w:hint="eastAsia"/>
              </w:rPr>
              <w:t>0000</w:t>
            </w:r>
            <w:r w:rsidR="005E1F44">
              <w:rPr>
                <w:rFonts w:hint="eastAsia"/>
              </w:rPr>
              <w:t>.00.00</w:t>
            </w:r>
          </w:p>
        </w:tc>
        <w:tc>
          <w:tcPr>
            <w:tcW w:w="3969" w:type="dxa"/>
            <w:tcBorders>
              <w:top w:val="nil"/>
            </w:tcBorders>
            <w:vAlign w:val="center"/>
          </w:tcPr>
          <w:p w:rsidR="004E3CC4" w:rsidRDefault="004E3CC4">
            <w:r>
              <w:rPr>
                <w:rFonts w:hint="eastAsia"/>
              </w:rPr>
              <w:t>新規制定</w:t>
            </w:r>
          </w:p>
        </w:tc>
        <w:tc>
          <w:tcPr>
            <w:tcW w:w="1021" w:type="dxa"/>
            <w:tcBorders>
              <w:top w:val="nil"/>
            </w:tcBorders>
            <w:vAlign w:val="center"/>
          </w:tcPr>
          <w:p w:rsidR="004E3CC4" w:rsidRDefault="004E3CC4"/>
        </w:tc>
        <w:tc>
          <w:tcPr>
            <w:tcW w:w="1021" w:type="dxa"/>
            <w:tcBorders>
              <w:top w:val="nil"/>
            </w:tcBorders>
            <w:vAlign w:val="center"/>
          </w:tcPr>
          <w:p w:rsidR="004E3CC4" w:rsidRDefault="004E3CC4"/>
        </w:tc>
        <w:tc>
          <w:tcPr>
            <w:tcW w:w="1021" w:type="dxa"/>
            <w:tcBorders>
              <w:top w:val="nil"/>
            </w:tcBorders>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r w:rsidR="004E3CC4">
        <w:trPr>
          <w:cantSplit/>
          <w:trHeight w:val="851"/>
        </w:trPr>
        <w:tc>
          <w:tcPr>
            <w:tcW w:w="510" w:type="dxa"/>
            <w:vAlign w:val="center"/>
          </w:tcPr>
          <w:p w:rsidR="004E3CC4" w:rsidRDefault="004E3CC4">
            <w:pPr>
              <w:jc w:val="center"/>
            </w:pPr>
          </w:p>
        </w:tc>
        <w:tc>
          <w:tcPr>
            <w:tcW w:w="1418" w:type="dxa"/>
            <w:vAlign w:val="center"/>
          </w:tcPr>
          <w:p w:rsidR="004E3CC4" w:rsidRDefault="004E3CC4">
            <w:pPr>
              <w:jc w:val="center"/>
            </w:pPr>
          </w:p>
        </w:tc>
        <w:tc>
          <w:tcPr>
            <w:tcW w:w="3969"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c>
          <w:tcPr>
            <w:tcW w:w="1021" w:type="dxa"/>
            <w:vAlign w:val="center"/>
          </w:tcPr>
          <w:p w:rsidR="004E3CC4" w:rsidRDefault="004E3CC4"/>
        </w:tc>
      </w:tr>
    </w:tbl>
    <w:p w:rsidR="004E3CC4" w:rsidRDefault="004E3CC4">
      <w:pPr>
        <w:rPr>
          <w:rFonts w:ascii="ＭＳ 明朝" w:hAnsi="ＭＳ 明朝"/>
        </w:rPr>
      </w:pPr>
      <w:r>
        <w:rPr>
          <w:rFonts w:ascii="ＭＳ 明朝" w:hAnsi="ＭＳ 明朝"/>
        </w:rPr>
        <w:br w:type="page"/>
      </w:r>
    </w:p>
    <w:p w:rsidR="004E3CC4" w:rsidRDefault="004E3CC4">
      <w:pPr>
        <w:jc w:val="center"/>
        <w:rPr>
          <w:rFonts w:ascii="ＭＳ 明朝" w:hAnsi="ＭＳ ゴシック"/>
          <w:sz w:val="24"/>
        </w:rPr>
      </w:pPr>
      <w:r>
        <w:rPr>
          <w:rFonts w:ascii="ＭＳ 明朝" w:hAnsi="ＭＳ ゴシック" w:hint="eastAsia"/>
          <w:sz w:val="24"/>
        </w:rPr>
        <w:lastRenderedPageBreak/>
        <w:t>目　　　次</w:t>
      </w:r>
    </w:p>
    <w:p w:rsidR="004E3CC4" w:rsidRDefault="004E3CC4"/>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100"/>
        <w:gridCol w:w="6511"/>
        <w:gridCol w:w="1092"/>
      </w:tblGrid>
      <w:tr w:rsidR="004E3CC4">
        <w:tc>
          <w:tcPr>
            <w:tcW w:w="1100" w:type="dxa"/>
            <w:tcBorders>
              <w:top w:val="dotted" w:sz="2" w:space="0" w:color="auto"/>
              <w:left w:val="dotted" w:sz="2" w:space="0" w:color="auto"/>
              <w:bottom w:val="dotted" w:sz="2" w:space="0" w:color="auto"/>
              <w:right w:val="dotted" w:sz="2" w:space="0" w:color="auto"/>
            </w:tcBorders>
          </w:tcPr>
          <w:p w:rsidR="004E3CC4" w:rsidRDefault="004E3CC4">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rsidR="004E3CC4" w:rsidRDefault="004E3CC4">
            <w:r>
              <w:rPr>
                <w:rFonts w:hint="eastAsia"/>
              </w:rPr>
              <w:t>トイレでの排泄介助</w:t>
            </w:r>
          </w:p>
        </w:tc>
        <w:tc>
          <w:tcPr>
            <w:tcW w:w="1092" w:type="dxa"/>
            <w:tcBorders>
              <w:top w:val="dotted" w:sz="2" w:space="0" w:color="auto"/>
              <w:left w:val="dotted" w:sz="2" w:space="0" w:color="auto"/>
              <w:bottom w:val="dotted" w:sz="2" w:space="0" w:color="auto"/>
              <w:right w:val="dotted" w:sz="2" w:space="0" w:color="auto"/>
            </w:tcBorders>
          </w:tcPr>
          <w:p w:rsidR="004E3CC4" w:rsidRDefault="005D7EE3">
            <w:pPr>
              <w:jc w:val="center"/>
            </w:pPr>
            <w:r>
              <w:rPr>
                <w:rFonts w:hint="eastAsia"/>
              </w:rPr>
              <w:t>3</w:t>
            </w:r>
            <w:r w:rsidR="004E3CC4">
              <w:rPr>
                <w:rFonts w:hint="eastAsia"/>
              </w:rPr>
              <w:t>頁</w:t>
            </w:r>
          </w:p>
        </w:tc>
      </w:tr>
      <w:tr w:rsidR="004E3CC4">
        <w:tc>
          <w:tcPr>
            <w:tcW w:w="1100" w:type="dxa"/>
            <w:tcBorders>
              <w:top w:val="dotted" w:sz="2" w:space="0" w:color="auto"/>
              <w:left w:val="dotted" w:sz="2" w:space="0" w:color="auto"/>
              <w:right w:val="dotted" w:sz="2" w:space="0" w:color="auto"/>
            </w:tcBorders>
          </w:tcPr>
          <w:p w:rsidR="004E3CC4" w:rsidRDefault="004E3CC4">
            <w:pPr>
              <w:jc w:val="center"/>
            </w:pPr>
            <w:r>
              <w:rPr>
                <w:rFonts w:hint="eastAsia"/>
              </w:rPr>
              <w:t>2</w:t>
            </w:r>
          </w:p>
        </w:tc>
        <w:tc>
          <w:tcPr>
            <w:tcW w:w="6511" w:type="dxa"/>
            <w:tcBorders>
              <w:top w:val="dotted" w:sz="2" w:space="0" w:color="auto"/>
              <w:left w:val="dotted" w:sz="2" w:space="0" w:color="auto"/>
              <w:right w:val="dotted" w:sz="2" w:space="0" w:color="auto"/>
            </w:tcBorders>
          </w:tcPr>
          <w:p w:rsidR="004E3CC4" w:rsidRDefault="004E3CC4">
            <w:r>
              <w:rPr>
                <w:rFonts w:hint="eastAsia"/>
              </w:rPr>
              <w:t>ポータブルトイレを使うときの介助</w:t>
            </w:r>
          </w:p>
        </w:tc>
        <w:tc>
          <w:tcPr>
            <w:tcW w:w="1092" w:type="dxa"/>
            <w:tcBorders>
              <w:top w:val="dotted" w:sz="2" w:space="0" w:color="auto"/>
              <w:left w:val="dotted" w:sz="2" w:space="0" w:color="auto"/>
              <w:right w:val="dotted" w:sz="2" w:space="0" w:color="auto"/>
            </w:tcBorders>
          </w:tcPr>
          <w:p w:rsidR="004E3CC4" w:rsidRDefault="004E3CC4">
            <w:pPr>
              <w:jc w:val="center"/>
            </w:pPr>
          </w:p>
        </w:tc>
      </w:tr>
      <w:tr w:rsidR="004E3CC4">
        <w:tc>
          <w:tcPr>
            <w:tcW w:w="1100" w:type="dxa"/>
            <w:tcBorders>
              <w:top w:val="dotted" w:sz="2" w:space="0" w:color="auto"/>
              <w:left w:val="dotted" w:sz="2" w:space="0" w:color="auto"/>
              <w:right w:val="dotted" w:sz="2" w:space="0" w:color="auto"/>
            </w:tcBorders>
          </w:tcPr>
          <w:p w:rsidR="004E3CC4" w:rsidRDefault="004E3CC4">
            <w:pPr>
              <w:jc w:val="center"/>
            </w:pPr>
            <w:r>
              <w:rPr>
                <w:rFonts w:hint="eastAsia"/>
              </w:rPr>
              <w:t>3</w:t>
            </w:r>
          </w:p>
        </w:tc>
        <w:tc>
          <w:tcPr>
            <w:tcW w:w="6511" w:type="dxa"/>
            <w:tcBorders>
              <w:top w:val="dotted" w:sz="2" w:space="0" w:color="auto"/>
              <w:left w:val="dotted" w:sz="2" w:space="0" w:color="auto"/>
              <w:right w:val="dotted" w:sz="2" w:space="0" w:color="auto"/>
            </w:tcBorders>
          </w:tcPr>
          <w:p w:rsidR="004E3CC4" w:rsidRDefault="004E3CC4">
            <w:pPr>
              <w:rPr>
                <w:rFonts w:ascii="ＭＳ 明朝" w:hAnsi="ＭＳ 明朝"/>
                <w:szCs w:val="21"/>
              </w:rPr>
            </w:pPr>
            <w:r>
              <w:rPr>
                <w:rFonts w:ascii="ＭＳ 明朝" w:hAnsi="ＭＳ 明朝" w:hint="eastAsia"/>
                <w:szCs w:val="21"/>
              </w:rPr>
              <w:t>尿器・便器の利用</w:t>
            </w:r>
          </w:p>
        </w:tc>
        <w:tc>
          <w:tcPr>
            <w:tcW w:w="1092" w:type="dxa"/>
            <w:tcBorders>
              <w:top w:val="dotted" w:sz="2" w:space="0" w:color="auto"/>
              <w:left w:val="dotted" w:sz="2" w:space="0" w:color="auto"/>
              <w:right w:val="dotted" w:sz="2" w:space="0" w:color="auto"/>
            </w:tcBorders>
          </w:tcPr>
          <w:p w:rsidR="004E3CC4" w:rsidRDefault="005D7EE3">
            <w:pPr>
              <w:jc w:val="center"/>
            </w:pPr>
            <w:r>
              <w:rPr>
                <w:rFonts w:hint="eastAsia"/>
              </w:rPr>
              <w:t>4</w:t>
            </w:r>
            <w:r w:rsidR="004E3CC4">
              <w:rPr>
                <w:rFonts w:hint="eastAsia"/>
              </w:rPr>
              <w:t>頁</w:t>
            </w:r>
          </w:p>
        </w:tc>
      </w:tr>
      <w:tr w:rsidR="004E3CC4">
        <w:tc>
          <w:tcPr>
            <w:tcW w:w="1100" w:type="dxa"/>
            <w:tcBorders>
              <w:top w:val="dotted" w:sz="2" w:space="0" w:color="auto"/>
              <w:left w:val="dotted" w:sz="2" w:space="0" w:color="auto"/>
              <w:right w:val="dotted" w:sz="2" w:space="0" w:color="auto"/>
            </w:tcBorders>
          </w:tcPr>
          <w:p w:rsidR="004E3CC4" w:rsidRDefault="004E3CC4">
            <w:pPr>
              <w:jc w:val="center"/>
            </w:pPr>
            <w:r>
              <w:rPr>
                <w:rFonts w:hint="eastAsia"/>
              </w:rPr>
              <w:t>4</w:t>
            </w:r>
          </w:p>
        </w:tc>
        <w:tc>
          <w:tcPr>
            <w:tcW w:w="6511" w:type="dxa"/>
            <w:tcBorders>
              <w:top w:val="dotted" w:sz="2" w:space="0" w:color="auto"/>
              <w:left w:val="dotted" w:sz="2" w:space="0" w:color="auto"/>
              <w:right w:val="dotted" w:sz="2" w:space="0" w:color="auto"/>
            </w:tcBorders>
          </w:tcPr>
          <w:p w:rsidR="004E3CC4" w:rsidRDefault="004E3CC4">
            <w:r>
              <w:rPr>
                <w:rFonts w:hint="eastAsia"/>
              </w:rPr>
              <w:t>おむつをあてる</w:t>
            </w:r>
          </w:p>
        </w:tc>
        <w:tc>
          <w:tcPr>
            <w:tcW w:w="1092" w:type="dxa"/>
            <w:tcBorders>
              <w:top w:val="dotted" w:sz="2" w:space="0" w:color="auto"/>
              <w:left w:val="dotted" w:sz="2" w:space="0" w:color="auto"/>
              <w:right w:val="dotted" w:sz="2" w:space="0" w:color="auto"/>
            </w:tcBorders>
          </w:tcPr>
          <w:p w:rsidR="004E3CC4" w:rsidRDefault="005D7EE3">
            <w:pPr>
              <w:jc w:val="center"/>
            </w:pPr>
            <w:r>
              <w:rPr>
                <w:rFonts w:hint="eastAsia"/>
              </w:rPr>
              <w:t>5</w:t>
            </w:r>
            <w:r w:rsidR="004E3CC4">
              <w:rPr>
                <w:rFonts w:hint="eastAsia"/>
              </w:rPr>
              <w:t>頁</w:t>
            </w:r>
          </w:p>
        </w:tc>
      </w:tr>
      <w:tr w:rsidR="004E3CC4">
        <w:tc>
          <w:tcPr>
            <w:tcW w:w="1100" w:type="dxa"/>
            <w:tcBorders>
              <w:top w:val="dotted" w:sz="2" w:space="0" w:color="auto"/>
              <w:left w:val="dotted" w:sz="2" w:space="0" w:color="auto"/>
              <w:right w:val="dotted" w:sz="2" w:space="0" w:color="auto"/>
            </w:tcBorders>
          </w:tcPr>
          <w:p w:rsidR="004E3CC4" w:rsidRDefault="004E3CC4">
            <w:pPr>
              <w:jc w:val="center"/>
            </w:pPr>
          </w:p>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pPr>
              <w:jc w:val="center"/>
            </w:pPr>
          </w:p>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pPr>
              <w:jc w:val="center"/>
            </w:pPr>
          </w:p>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pPr>
              <w:jc w:val="center"/>
            </w:pPr>
          </w:p>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pPr>
              <w:rPr>
                <w:rFonts w:ascii="ＭＳ 明朝" w:hAnsi="ＭＳ 明朝"/>
                <w:szCs w:val="21"/>
              </w:rPr>
            </w:pPr>
          </w:p>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pPr>
              <w:rPr>
                <w:rFonts w:ascii="ＭＳ 明朝" w:hAnsi="ＭＳ 明朝"/>
                <w:szCs w:val="21"/>
              </w:rPr>
            </w:pPr>
          </w:p>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right w:val="dotted" w:sz="2" w:space="0" w:color="auto"/>
            </w:tcBorders>
          </w:tcPr>
          <w:p w:rsidR="004E3CC4" w:rsidRDefault="004E3CC4"/>
        </w:tc>
        <w:tc>
          <w:tcPr>
            <w:tcW w:w="6511" w:type="dxa"/>
            <w:tcBorders>
              <w:top w:val="dotted" w:sz="2" w:space="0" w:color="auto"/>
              <w:left w:val="dotted" w:sz="2" w:space="0" w:color="auto"/>
              <w:right w:val="dotted" w:sz="2" w:space="0" w:color="auto"/>
            </w:tcBorders>
          </w:tcPr>
          <w:p w:rsidR="004E3CC4" w:rsidRDefault="004E3CC4"/>
        </w:tc>
        <w:tc>
          <w:tcPr>
            <w:tcW w:w="1092" w:type="dxa"/>
            <w:tcBorders>
              <w:top w:val="dotted" w:sz="2" w:space="0" w:color="auto"/>
              <w:left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bottom w:val="dotted" w:sz="2" w:space="0" w:color="auto"/>
              <w:right w:val="dotted" w:sz="2" w:space="0" w:color="auto"/>
            </w:tcBorders>
          </w:tcPr>
          <w:p w:rsidR="004E3CC4" w:rsidRDefault="004E3CC4"/>
        </w:tc>
        <w:tc>
          <w:tcPr>
            <w:tcW w:w="6511" w:type="dxa"/>
            <w:tcBorders>
              <w:top w:val="dotted" w:sz="2" w:space="0" w:color="auto"/>
              <w:left w:val="dotted" w:sz="2" w:space="0" w:color="auto"/>
              <w:bottom w:val="dotted" w:sz="2" w:space="0" w:color="auto"/>
              <w:right w:val="dotted" w:sz="2" w:space="0" w:color="auto"/>
            </w:tcBorders>
          </w:tcPr>
          <w:p w:rsidR="004E3CC4" w:rsidRDefault="004E3CC4"/>
        </w:tc>
        <w:tc>
          <w:tcPr>
            <w:tcW w:w="1092" w:type="dxa"/>
            <w:tcBorders>
              <w:top w:val="dotted" w:sz="2" w:space="0" w:color="auto"/>
              <w:left w:val="dotted" w:sz="2" w:space="0" w:color="auto"/>
              <w:bottom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bottom w:val="dotted" w:sz="2" w:space="0" w:color="auto"/>
              <w:right w:val="dotted" w:sz="2" w:space="0" w:color="auto"/>
            </w:tcBorders>
          </w:tcPr>
          <w:p w:rsidR="004E3CC4" w:rsidRDefault="004E3CC4"/>
        </w:tc>
        <w:tc>
          <w:tcPr>
            <w:tcW w:w="6511" w:type="dxa"/>
            <w:tcBorders>
              <w:top w:val="dotted" w:sz="2" w:space="0" w:color="auto"/>
              <w:left w:val="dotted" w:sz="2" w:space="0" w:color="auto"/>
              <w:bottom w:val="dotted" w:sz="2" w:space="0" w:color="auto"/>
              <w:right w:val="dotted" w:sz="2" w:space="0" w:color="auto"/>
            </w:tcBorders>
          </w:tcPr>
          <w:p w:rsidR="004E3CC4" w:rsidRDefault="004E3CC4"/>
        </w:tc>
        <w:tc>
          <w:tcPr>
            <w:tcW w:w="1092" w:type="dxa"/>
            <w:tcBorders>
              <w:top w:val="dotted" w:sz="2" w:space="0" w:color="auto"/>
              <w:left w:val="dotted" w:sz="2" w:space="0" w:color="auto"/>
              <w:bottom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bottom w:val="dotted" w:sz="2" w:space="0" w:color="auto"/>
              <w:right w:val="dotted" w:sz="2" w:space="0" w:color="auto"/>
            </w:tcBorders>
          </w:tcPr>
          <w:p w:rsidR="004E3CC4" w:rsidRDefault="004E3CC4"/>
        </w:tc>
        <w:tc>
          <w:tcPr>
            <w:tcW w:w="6511" w:type="dxa"/>
            <w:tcBorders>
              <w:top w:val="dotted" w:sz="2" w:space="0" w:color="auto"/>
              <w:left w:val="dotted" w:sz="2" w:space="0" w:color="auto"/>
              <w:bottom w:val="dotted" w:sz="2" w:space="0" w:color="auto"/>
              <w:right w:val="dotted" w:sz="2" w:space="0" w:color="auto"/>
            </w:tcBorders>
          </w:tcPr>
          <w:p w:rsidR="004E3CC4" w:rsidRDefault="004E3CC4"/>
        </w:tc>
        <w:tc>
          <w:tcPr>
            <w:tcW w:w="1092" w:type="dxa"/>
            <w:tcBorders>
              <w:top w:val="dotted" w:sz="2" w:space="0" w:color="auto"/>
              <w:left w:val="dotted" w:sz="2" w:space="0" w:color="auto"/>
              <w:bottom w:val="dotted" w:sz="2" w:space="0" w:color="auto"/>
              <w:right w:val="dotted" w:sz="2" w:space="0" w:color="auto"/>
            </w:tcBorders>
          </w:tcPr>
          <w:p w:rsidR="004E3CC4" w:rsidRDefault="004E3CC4"/>
        </w:tc>
      </w:tr>
      <w:tr w:rsidR="004E3CC4">
        <w:tc>
          <w:tcPr>
            <w:tcW w:w="1100" w:type="dxa"/>
            <w:tcBorders>
              <w:top w:val="dotted" w:sz="2" w:space="0" w:color="auto"/>
              <w:left w:val="dotted" w:sz="2" w:space="0" w:color="auto"/>
              <w:bottom w:val="dotted" w:sz="2" w:space="0" w:color="auto"/>
              <w:right w:val="dotted" w:sz="2" w:space="0" w:color="auto"/>
            </w:tcBorders>
          </w:tcPr>
          <w:p w:rsidR="004E3CC4" w:rsidRDefault="004E3CC4"/>
        </w:tc>
        <w:tc>
          <w:tcPr>
            <w:tcW w:w="6511" w:type="dxa"/>
            <w:tcBorders>
              <w:top w:val="dotted" w:sz="2" w:space="0" w:color="auto"/>
              <w:left w:val="dotted" w:sz="2" w:space="0" w:color="auto"/>
              <w:bottom w:val="dotted" w:sz="2" w:space="0" w:color="auto"/>
              <w:right w:val="dotted" w:sz="2" w:space="0" w:color="auto"/>
            </w:tcBorders>
          </w:tcPr>
          <w:p w:rsidR="004E3CC4" w:rsidRDefault="004E3CC4"/>
        </w:tc>
        <w:tc>
          <w:tcPr>
            <w:tcW w:w="1092" w:type="dxa"/>
            <w:tcBorders>
              <w:top w:val="dotted" w:sz="2" w:space="0" w:color="auto"/>
              <w:left w:val="dotted" w:sz="2" w:space="0" w:color="auto"/>
              <w:bottom w:val="dotted" w:sz="2" w:space="0" w:color="auto"/>
              <w:right w:val="dotted" w:sz="2" w:space="0" w:color="auto"/>
            </w:tcBorders>
          </w:tcPr>
          <w:p w:rsidR="004E3CC4" w:rsidRDefault="004E3CC4"/>
        </w:tc>
      </w:tr>
    </w:tbl>
    <w:p w:rsidR="004E3CC4" w:rsidRDefault="004E3CC4">
      <w:pPr>
        <w:pStyle w:val="a5"/>
        <w:tabs>
          <w:tab w:val="clear" w:pos="4252"/>
          <w:tab w:val="clear" w:pos="8504"/>
        </w:tabs>
        <w:snapToGrid/>
        <w:jc w:val="center"/>
        <w:rPr>
          <w:rFonts w:ascii="ＭＳ 明朝" w:hAnsi="ＭＳ 明朝"/>
          <w:b/>
          <w:bCs/>
          <w:sz w:val="24"/>
        </w:rPr>
      </w:pPr>
      <w:r>
        <w:rPr>
          <w:rFonts w:eastAsia="ＭＳ ゴシック"/>
        </w:rPr>
        <w:br w:type="page"/>
      </w:r>
      <w:r>
        <w:rPr>
          <w:rFonts w:hint="eastAsia"/>
          <w:b/>
          <w:bCs/>
          <w:sz w:val="24"/>
        </w:rPr>
        <w:lastRenderedPageBreak/>
        <w:t>１</w:t>
      </w:r>
      <w:r>
        <w:rPr>
          <w:rFonts w:hint="eastAsia"/>
          <w:b/>
          <w:bCs/>
          <w:sz w:val="24"/>
        </w:rPr>
        <w:t xml:space="preserve">  </w:t>
      </w:r>
      <w:r>
        <w:rPr>
          <w:rFonts w:ascii="ＭＳ 明朝" w:hAnsi="ＭＳ 明朝" w:hint="eastAsia"/>
          <w:b/>
          <w:bCs/>
          <w:sz w:val="24"/>
        </w:rPr>
        <w:t>トイレでの排泄介助</w:t>
      </w:r>
    </w:p>
    <w:p w:rsidR="004E3CC4" w:rsidRDefault="004E3CC4">
      <w:pPr>
        <w:rPr>
          <w:rFonts w:ascii="ＭＳ 明朝" w:hAnsi="ＭＳ 明朝"/>
          <w:b/>
          <w:bCs/>
          <w:szCs w:val="21"/>
        </w:rPr>
      </w:pPr>
    </w:p>
    <w:p w:rsidR="004E3CC4" w:rsidRDefault="004E3CC4">
      <w:pPr>
        <w:rPr>
          <w:rFonts w:ascii="ＭＳ 明朝" w:hAnsi="ＭＳ 明朝"/>
          <w:b/>
          <w:bCs/>
          <w:szCs w:val="21"/>
        </w:rPr>
      </w:pPr>
      <w:r>
        <w:rPr>
          <w:rFonts w:ascii="ＭＳ 明朝" w:hAnsi="ＭＳ 明朝" w:hint="eastAsia"/>
          <w:b/>
          <w:bCs/>
          <w:szCs w:val="21"/>
        </w:rPr>
        <w:t>＜用具＞</w:t>
      </w:r>
    </w:p>
    <w:p w:rsidR="004E3CC4" w:rsidRDefault="004E3CC4">
      <w:pPr>
        <w:pStyle w:val="Web"/>
        <w:spacing w:before="0" w:beforeAutospacing="0" w:after="0" w:afterAutospacing="0"/>
        <w:rPr>
          <w:sz w:val="21"/>
        </w:rPr>
      </w:pPr>
      <w:r>
        <w:rPr>
          <w:sz w:val="21"/>
          <w:szCs w:val="20"/>
        </w:rPr>
        <w:t>洋式便器(温水洗浄機能があれば自分で始末がしやすい)</w:t>
      </w:r>
      <w:r>
        <w:rPr>
          <w:sz w:val="21"/>
          <w:szCs w:val="20"/>
        </w:rPr>
        <w:br/>
        <w:t>手すり（Ｌ型手すりのほうが立ち上がり、腰掛け動作がしやすい）</w:t>
      </w:r>
      <w:r>
        <w:rPr>
          <w:sz w:val="21"/>
          <w:szCs w:val="20"/>
        </w:rPr>
        <w:br/>
        <w:t>緊急ブザー・トイレットペーパー・おしぼり・シャワー(あれば望ましい)</w:t>
      </w:r>
    </w:p>
    <w:p w:rsidR="004E3CC4" w:rsidRDefault="004E3CC4">
      <w:pPr>
        <w:pStyle w:val="a5"/>
        <w:tabs>
          <w:tab w:val="clear" w:pos="4252"/>
          <w:tab w:val="clear" w:pos="8504"/>
        </w:tabs>
        <w:snapToGrid/>
        <w:rPr>
          <w:rFonts w:ascii="ＭＳ 明朝" w:hAnsi="ＭＳ 明朝"/>
          <w:szCs w:val="21"/>
        </w:rPr>
      </w:pPr>
    </w:p>
    <w:p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rsidR="004E3CC4" w:rsidRDefault="004E3CC4" w:rsidP="004E3CC4">
      <w:pPr>
        <w:pStyle w:val="Web"/>
        <w:numPr>
          <w:ilvl w:val="0"/>
          <w:numId w:val="1"/>
        </w:numPr>
        <w:spacing w:before="0" w:beforeAutospacing="0" w:after="0" w:afterAutospacing="0"/>
        <w:rPr>
          <w:sz w:val="21"/>
          <w:szCs w:val="20"/>
        </w:rPr>
      </w:pPr>
      <w:r>
        <w:rPr>
          <w:sz w:val="21"/>
          <w:szCs w:val="20"/>
        </w:rPr>
        <w:t>排泄のリズムを知った上で、時間をみて誘導する</w:t>
      </w:r>
    </w:p>
    <w:p w:rsidR="004E3CC4" w:rsidRDefault="004E3CC4" w:rsidP="004E3CC4">
      <w:pPr>
        <w:pStyle w:val="Web"/>
        <w:numPr>
          <w:ilvl w:val="0"/>
          <w:numId w:val="1"/>
        </w:numPr>
        <w:spacing w:before="0" w:beforeAutospacing="0" w:after="0" w:afterAutospacing="0"/>
        <w:rPr>
          <w:sz w:val="21"/>
          <w:szCs w:val="20"/>
        </w:rPr>
      </w:pPr>
      <w:r>
        <w:rPr>
          <w:sz w:val="21"/>
          <w:szCs w:val="20"/>
        </w:rPr>
        <w:t>便意・尿意の訴えには気持ちよく応じる</w:t>
      </w:r>
    </w:p>
    <w:p w:rsidR="004E3CC4" w:rsidRDefault="004E3CC4" w:rsidP="004E3CC4">
      <w:pPr>
        <w:pStyle w:val="Web"/>
        <w:numPr>
          <w:ilvl w:val="0"/>
          <w:numId w:val="1"/>
        </w:numPr>
        <w:spacing w:before="0" w:beforeAutospacing="0" w:after="0" w:afterAutospacing="0"/>
        <w:rPr>
          <w:sz w:val="21"/>
          <w:szCs w:val="20"/>
        </w:rPr>
      </w:pPr>
      <w:r>
        <w:rPr>
          <w:sz w:val="21"/>
          <w:szCs w:val="20"/>
        </w:rPr>
        <w:t>介助は、本人ができないことだけを手早く手伝う</w:t>
      </w:r>
    </w:p>
    <w:p w:rsidR="004E3CC4" w:rsidRDefault="004E3CC4" w:rsidP="004E3CC4">
      <w:pPr>
        <w:pStyle w:val="Web"/>
        <w:numPr>
          <w:ilvl w:val="0"/>
          <w:numId w:val="1"/>
        </w:numPr>
        <w:spacing w:before="0" w:beforeAutospacing="0" w:after="0" w:afterAutospacing="0"/>
        <w:rPr>
          <w:sz w:val="21"/>
          <w:szCs w:val="20"/>
        </w:rPr>
      </w:pPr>
      <w:r>
        <w:rPr>
          <w:sz w:val="21"/>
          <w:szCs w:val="20"/>
        </w:rPr>
        <w:t>ゆったりとした気持ちで排泄してもらうためにせかさない</w:t>
      </w:r>
    </w:p>
    <w:p w:rsidR="004E3CC4" w:rsidRDefault="004E3CC4" w:rsidP="004E3CC4">
      <w:pPr>
        <w:pStyle w:val="Web"/>
        <w:numPr>
          <w:ilvl w:val="0"/>
          <w:numId w:val="1"/>
        </w:numPr>
        <w:spacing w:before="0" w:beforeAutospacing="0" w:after="0" w:afterAutospacing="0"/>
        <w:rPr>
          <w:sz w:val="21"/>
          <w:szCs w:val="20"/>
        </w:rPr>
      </w:pPr>
      <w:r>
        <w:rPr>
          <w:sz w:val="21"/>
          <w:szCs w:val="20"/>
        </w:rPr>
        <w:t>ブザーなどで排泄の終了を知らせてもらう</w:t>
      </w:r>
    </w:p>
    <w:p w:rsidR="004E3CC4" w:rsidRDefault="004E3CC4" w:rsidP="004E3CC4">
      <w:pPr>
        <w:pStyle w:val="Web"/>
        <w:numPr>
          <w:ilvl w:val="0"/>
          <w:numId w:val="1"/>
        </w:numPr>
        <w:spacing w:before="0" w:beforeAutospacing="0" w:after="0" w:afterAutospacing="0"/>
        <w:rPr>
          <w:sz w:val="21"/>
          <w:szCs w:val="20"/>
        </w:rPr>
      </w:pPr>
      <w:r>
        <w:rPr>
          <w:sz w:val="21"/>
          <w:szCs w:val="20"/>
        </w:rPr>
        <w:t>排泄物を観察し、変化に注意し記録する</w:t>
      </w:r>
    </w:p>
    <w:p w:rsidR="004E3CC4" w:rsidRDefault="004E3CC4" w:rsidP="004E3CC4">
      <w:pPr>
        <w:pStyle w:val="Web"/>
        <w:numPr>
          <w:ilvl w:val="0"/>
          <w:numId w:val="1"/>
        </w:numPr>
        <w:spacing w:before="0" w:beforeAutospacing="0" w:after="0" w:afterAutospacing="0"/>
        <w:rPr>
          <w:sz w:val="21"/>
          <w:szCs w:val="20"/>
        </w:rPr>
      </w:pPr>
      <w:r>
        <w:rPr>
          <w:sz w:val="21"/>
          <w:szCs w:val="20"/>
        </w:rPr>
        <w:t>転倒の恐れがあるときは、必ず付き添うようにする</w:t>
      </w:r>
    </w:p>
    <w:p w:rsidR="004E3CC4" w:rsidRDefault="004E3CC4" w:rsidP="004E3CC4">
      <w:pPr>
        <w:pStyle w:val="Web"/>
        <w:numPr>
          <w:ilvl w:val="0"/>
          <w:numId w:val="1"/>
        </w:numPr>
        <w:spacing w:before="0" w:beforeAutospacing="0" w:after="0" w:afterAutospacing="0"/>
        <w:rPr>
          <w:sz w:val="21"/>
          <w:szCs w:val="20"/>
        </w:rPr>
      </w:pPr>
      <w:r>
        <w:rPr>
          <w:sz w:val="21"/>
          <w:szCs w:val="20"/>
        </w:rPr>
        <w:t>利用者の体調か悪いときは無理をしない</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＜介助方法＞</w:t>
      </w:r>
    </w:p>
    <w:p w:rsidR="004E3CC4" w:rsidRDefault="004E3CC4">
      <w:pPr>
        <w:pStyle w:val="Web"/>
        <w:spacing w:before="0" w:beforeAutospacing="0" w:after="0" w:afterAutospacing="0"/>
        <w:rPr>
          <w:b/>
          <w:bCs/>
          <w:sz w:val="21"/>
          <w:szCs w:val="20"/>
        </w:rPr>
      </w:pPr>
      <w:r>
        <w:rPr>
          <w:rFonts w:hint="eastAsia"/>
          <w:b/>
          <w:bCs/>
          <w:sz w:val="21"/>
          <w:szCs w:val="20"/>
        </w:rPr>
        <w:t xml:space="preserve">   準備</w:t>
      </w:r>
    </w:p>
    <w:p w:rsidR="004E3CC4" w:rsidRDefault="004E3CC4">
      <w:pPr>
        <w:pStyle w:val="Web"/>
        <w:spacing w:before="0" w:beforeAutospacing="0" w:after="0" w:afterAutospacing="0"/>
        <w:rPr>
          <w:sz w:val="21"/>
          <w:szCs w:val="20"/>
        </w:rPr>
      </w:pPr>
      <w:r>
        <w:rPr>
          <w:rFonts w:hint="eastAsia"/>
          <w:sz w:val="21"/>
        </w:rPr>
        <w:t xml:space="preserve">１  </w:t>
      </w:r>
      <w:r>
        <w:rPr>
          <w:sz w:val="21"/>
          <w:szCs w:val="20"/>
        </w:rPr>
        <w:t>トイレと寝室の距離をできるだけ短くするように工夫する</w:t>
      </w:r>
    </w:p>
    <w:p w:rsidR="004E3CC4" w:rsidRDefault="004E3CC4">
      <w:pPr>
        <w:pStyle w:val="Web"/>
        <w:spacing w:before="0" w:beforeAutospacing="0" w:after="0" w:afterAutospacing="0"/>
        <w:rPr>
          <w:sz w:val="21"/>
          <w:szCs w:val="20"/>
        </w:rPr>
      </w:pPr>
      <w:r>
        <w:rPr>
          <w:rFonts w:hint="eastAsia"/>
          <w:sz w:val="21"/>
          <w:szCs w:val="20"/>
        </w:rPr>
        <w:t xml:space="preserve">２  </w:t>
      </w:r>
      <w:r>
        <w:rPr>
          <w:sz w:val="21"/>
          <w:szCs w:val="20"/>
        </w:rPr>
        <w:t>トイレまでの通路や壁に手すりをつける</w:t>
      </w:r>
    </w:p>
    <w:p w:rsidR="004E3CC4" w:rsidRDefault="004E3CC4">
      <w:pPr>
        <w:pStyle w:val="Web"/>
        <w:spacing w:before="0" w:beforeAutospacing="0" w:after="0" w:afterAutospacing="0"/>
        <w:rPr>
          <w:sz w:val="21"/>
          <w:szCs w:val="20"/>
        </w:rPr>
      </w:pPr>
      <w:r>
        <w:rPr>
          <w:rFonts w:hint="eastAsia"/>
          <w:sz w:val="21"/>
          <w:szCs w:val="20"/>
        </w:rPr>
        <w:t xml:space="preserve">３  </w:t>
      </w:r>
      <w:r>
        <w:rPr>
          <w:sz w:val="21"/>
          <w:szCs w:val="20"/>
        </w:rPr>
        <w:t>照明は明るくし障害になるようなものや段差を無くす</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滑らない履物を用意し床がぬれているときは拭き取っておく</w:t>
      </w:r>
    </w:p>
    <w:p w:rsidR="004E3CC4" w:rsidRDefault="004E3CC4">
      <w:pPr>
        <w:pStyle w:val="Web"/>
        <w:spacing w:before="0" w:beforeAutospacing="0" w:after="0" w:afterAutospacing="0"/>
        <w:rPr>
          <w:sz w:val="21"/>
          <w:szCs w:val="20"/>
        </w:rPr>
      </w:pPr>
      <w:r>
        <w:rPr>
          <w:rFonts w:hint="eastAsia"/>
          <w:sz w:val="21"/>
          <w:szCs w:val="20"/>
        </w:rPr>
        <w:t xml:space="preserve">５  </w:t>
      </w:r>
      <w:r>
        <w:rPr>
          <w:sz w:val="21"/>
          <w:szCs w:val="20"/>
        </w:rPr>
        <w:t>トイレ内の手すりやトイレットペーパーホルダーを使いやすい位置にする</w:t>
      </w:r>
    </w:p>
    <w:p w:rsidR="004E3CC4" w:rsidRDefault="004E3CC4">
      <w:pPr>
        <w:pStyle w:val="Web"/>
        <w:spacing w:before="0" w:beforeAutospacing="0" w:after="0" w:afterAutospacing="0"/>
        <w:rPr>
          <w:sz w:val="21"/>
          <w:szCs w:val="20"/>
        </w:rPr>
      </w:pPr>
      <w:r>
        <w:rPr>
          <w:rFonts w:hint="eastAsia"/>
          <w:sz w:val="21"/>
          <w:szCs w:val="20"/>
        </w:rPr>
        <w:t xml:space="preserve">６  </w:t>
      </w:r>
      <w:r>
        <w:rPr>
          <w:sz w:val="21"/>
          <w:szCs w:val="20"/>
        </w:rPr>
        <w:t>トイレ内を暖かくし部屋との温度差をなくす</w:t>
      </w:r>
    </w:p>
    <w:p w:rsidR="004E3CC4" w:rsidRDefault="004E3CC4">
      <w:pPr>
        <w:pStyle w:val="Web"/>
        <w:spacing w:before="0" w:beforeAutospacing="0" w:after="0" w:afterAutospacing="0"/>
        <w:rPr>
          <w:sz w:val="21"/>
        </w:rPr>
      </w:pPr>
      <w:r>
        <w:rPr>
          <w:rFonts w:hint="eastAsia"/>
          <w:sz w:val="21"/>
          <w:szCs w:val="20"/>
        </w:rPr>
        <w:t xml:space="preserve">７  </w:t>
      </w:r>
      <w:r>
        <w:rPr>
          <w:sz w:val="21"/>
          <w:szCs w:val="20"/>
        </w:rPr>
        <w:t>排泄しやすい衣服の工夫をし、動作に時間をかけない</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手順</w:t>
      </w:r>
    </w:p>
    <w:p w:rsidR="004E3CC4" w:rsidRDefault="004E3CC4">
      <w:pPr>
        <w:pStyle w:val="Web"/>
        <w:spacing w:before="0" w:beforeAutospacing="0" w:after="0" w:afterAutospacing="0"/>
        <w:rPr>
          <w:sz w:val="21"/>
          <w:szCs w:val="20"/>
        </w:rPr>
      </w:pPr>
      <w:r>
        <w:rPr>
          <w:rFonts w:hint="eastAsia"/>
          <w:sz w:val="21"/>
        </w:rPr>
        <w:t xml:space="preserve">１  </w:t>
      </w:r>
      <w:r>
        <w:rPr>
          <w:sz w:val="21"/>
          <w:szCs w:val="20"/>
        </w:rPr>
        <w:t>トイレに入ったら壁に寄りかからせるか手すりを持たせ介護者が後ろから下着を下ろす</w:t>
      </w:r>
    </w:p>
    <w:p w:rsidR="004E3CC4" w:rsidRDefault="004E3CC4">
      <w:pPr>
        <w:pStyle w:val="Web"/>
        <w:spacing w:before="0" w:beforeAutospacing="0" w:after="0" w:afterAutospacing="0"/>
        <w:rPr>
          <w:sz w:val="21"/>
          <w:szCs w:val="20"/>
        </w:rPr>
      </w:pPr>
      <w:r>
        <w:rPr>
          <w:rFonts w:hint="eastAsia"/>
          <w:sz w:val="21"/>
          <w:szCs w:val="20"/>
        </w:rPr>
        <w:t xml:space="preserve">２  </w:t>
      </w:r>
      <w:r>
        <w:rPr>
          <w:sz w:val="21"/>
          <w:szCs w:val="20"/>
        </w:rPr>
        <w:t>利用者の両 腕を介護者の首に回させ、抱きかかえるように便器に座らせる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３  </w:t>
      </w:r>
      <w:r>
        <w:rPr>
          <w:sz w:val="21"/>
          <w:szCs w:val="20"/>
        </w:rPr>
        <w:t>介護者は、呼ばれてから入り、手すりをつかませ、中腰の姿勢をとらせ、陰部を前から後ろに拭く</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利用者の足を少し後ろに引かせ、両腕を介護者の首に回させ、立ち上がらせて下着を上にあげる</w:t>
      </w:r>
    </w:p>
    <w:p w:rsidR="004E3CC4" w:rsidRDefault="004E3CC4">
      <w:pPr>
        <w:pStyle w:val="Web"/>
        <w:spacing w:before="0" w:beforeAutospacing="0" w:after="0" w:afterAutospacing="0"/>
        <w:rPr>
          <w:sz w:val="21"/>
          <w:szCs w:val="20"/>
        </w:rPr>
      </w:pPr>
    </w:p>
    <w:p w:rsidR="004E3CC4" w:rsidRDefault="004E3CC4">
      <w:pPr>
        <w:pStyle w:val="Web"/>
        <w:jc w:val="center"/>
      </w:pPr>
      <w:r>
        <w:rPr>
          <w:rFonts w:hint="eastAsia"/>
          <w:b/>
          <w:bCs/>
          <w:szCs w:val="20"/>
        </w:rPr>
        <w:t xml:space="preserve">２  </w:t>
      </w:r>
      <w:r>
        <w:rPr>
          <w:b/>
          <w:bCs/>
          <w:szCs w:val="20"/>
        </w:rPr>
        <w:t>ポータブルトイレを使うときの介助</w:t>
      </w:r>
    </w:p>
    <w:p w:rsidR="004E3CC4" w:rsidRDefault="004E3CC4">
      <w:pPr>
        <w:pStyle w:val="Web"/>
        <w:spacing w:before="0" w:beforeAutospacing="0" w:after="0" w:afterAutospacing="0"/>
        <w:rPr>
          <w:sz w:val="21"/>
          <w:szCs w:val="20"/>
        </w:rPr>
      </w:pPr>
    </w:p>
    <w:p w:rsidR="004E3CC4" w:rsidRDefault="004E3CC4">
      <w:pPr>
        <w:rPr>
          <w:rFonts w:ascii="ＭＳ 明朝" w:hAnsi="ＭＳ 明朝"/>
          <w:b/>
          <w:bCs/>
          <w:szCs w:val="21"/>
        </w:rPr>
      </w:pPr>
      <w:r>
        <w:rPr>
          <w:rFonts w:ascii="ＭＳ 明朝" w:hAnsi="ＭＳ 明朝" w:hint="eastAsia"/>
          <w:b/>
          <w:bCs/>
          <w:szCs w:val="21"/>
        </w:rPr>
        <w:t>＜用具＞</w:t>
      </w:r>
    </w:p>
    <w:p w:rsidR="004E3CC4" w:rsidRDefault="004E3CC4">
      <w:pPr>
        <w:pStyle w:val="Web"/>
        <w:spacing w:before="0" w:beforeAutospacing="0" w:after="0" w:afterAutospacing="0"/>
        <w:rPr>
          <w:sz w:val="21"/>
        </w:rPr>
      </w:pPr>
      <w:r>
        <w:rPr>
          <w:sz w:val="21"/>
          <w:szCs w:val="20"/>
        </w:rPr>
        <w:t>ポータブルトイレ・消臭剤・トイレットペーパー・お手拭・呼び鈴（ブザー）・下敷き用マット（厚手のビニルシート）</w:t>
      </w:r>
    </w:p>
    <w:p w:rsidR="004E3CC4" w:rsidRDefault="004E3CC4">
      <w:pPr>
        <w:pStyle w:val="a5"/>
        <w:tabs>
          <w:tab w:val="clear" w:pos="4252"/>
          <w:tab w:val="clear" w:pos="8504"/>
        </w:tabs>
        <w:snapToGrid/>
        <w:rPr>
          <w:rFonts w:ascii="ＭＳ 明朝" w:hAnsi="ＭＳ 明朝"/>
          <w:szCs w:val="21"/>
        </w:rPr>
      </w:pPr>
    </w:p>
    <w:p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rsidR="004E3CC4" w:rsidRDefault="004E3CC4" w:rsidP="004E3CC4">
      <w:pPr>
        <w:pStyle w:val="Web"/>
        <w:numPr>
          <w:ilvl w:val="0"/>
          <w:numId w:val="1"/>
        </w:numPr>
        <w:spacing w:before="0" w:beforeAutospacing="0" w:after="0" w:afterAutospacing="0"/>
        <w:rPr>
          <w:sz w:val="21"/>
          <w:szCs w:val="20"/>
        </w:rPr>
      </w:pPr>
      <w:r>
        <w:rPr>
          <w:sz w:val="21"/>
          <w:szCs w:val="20"/>
        </w:rPr>
        <w:lastRenderedPageBreak/>
        <w:t>ポーブルトイレは</w:t>
      </w:r>
      <w:r>
        <w:rPr>
          <w:rFonts w:hint="eastAsia"/>
          <w:sz w:val="21"/>
          <w:szCs w:val="20"/>
        </w:rPr>
        <w:t>ベッド</w:t>
      </w:r>
      <w:r>
        <w:rPr>
          <w:sz w:val="21"/>
          <w:szCs w:val="20"/>
        </w:rPr>
        <w:t>と同じ高さにし、寝たときの健側に置き、使うときに手すりの近くに置くと使いやすい</w:t>
      </w:r>
    </w:p>
    <w:p w:rsidR="004E3CC4" w:rsidRDefault="004E3CC4" w:rsidP="004E3CC4">
      <w:pPr>
        <w:pStyle w:val="Web"/>
        <w:numPr>
          <w:ilvl w:val="0"/>
          <w:numId w:val="1"/>
        </w:numPr>
        <w:spacing w:before="0" w:beforeAutospacing="0" w:after="0" w:afterAutospacing="0"/>
        <w:rPr>
          <w:sz w:val="21"/>
          <w:szCs w:val="20"/>
        </w:rPr>
      </w:pPr>
      <w:r>
        <w:rPr>
          <w:sz w:val="21"/>
          <w:szCs w:val="20"/>
        </w:rPr>
        <w:t>利用者のプライバシーに気を配る</w:t>
      </w:r>
    </w:p>
    <w:p w:rsidR="004E3CC4" w:rsidRDefault="004E3CC4" w:rsidP="004E3CC4">
      <w:pPr>
        <w:pStyle w:val="Web"/>
        <w:numPr>
          <w:ilvl w:val="0"/>
          <w:numId w:val="1"/>
        </w:numPr>
        <w:spacing w:before="0" w:beforeAutospacing="0" w:after="0" w:afterAutospacing="0"/>
        <w:rPr>
          <w:sz w:val="21"/>
          <w:szCs w:val="20"/>
        </w:rPr>
      </w:pPr>
      <w:r>
        <w:rPr>
          <w:sz w:val="21"/>
          <w:szCs w:val="20"/>
        </w:rPr>
        <w:t>室内の換気・臭気に気を配る</w:t>
      </w:r>
    </w:p>
    <w:p w:rsidR="004E3CC4" w:rsidRDefault="004E3CC4" w:rsidP="004E3CC4">
      <w:pPr>
        <w:pStyle w:val="Web"/>
        <w:numPr>
          <w:ilvl w:val="0"/>
          <w:numId w:val="1"/>
        </w:numPr>
        <w:spacing w:before="0" w:beforeAutospacing="0" w:after="0" w:afterAutospacing="0"/>
        <w:rPr>
          <w:sz w:val="21"/>
          <w:szCs w:val="20"/>
        </w:rPr>
      </w:pPr>
      <w:r>
        <w:rPr>
          <w:sz w:val="21"/>
          <w:szCs w:val="20"/>
        </w:rPr>
        <w:t>残存機能にあわせて介助する</w:t>
      </w:r>
    </w:p>
    <w:p w:rsidR="004E3CC4" w:rsidRDefault="004E3CC4" w:rsidP="004E3CC4">
      <w:pPr>
        <w:pStyle w:val="Web"/>
        <w:numPr>
          <w:ilvl w:val="0"/>
          <w:numId w:val="1"/>
        </w:numPr>
        <w:spacing w:before="0" w:beforeAutospacing="0" w:after="0" w:afterAutospacing="0"/>
      </w:pPr>
      <w:r>
        <w:rPr>
          <w:sz w:val="21"/>
          <w:szCs w:val="20"/>
        </w:rPr>
        <w:t>便器の下に敷物を敷き利用者が安全にできるようにする</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＜介助方法＞</w:t>
      </w:r>
    </w:p>
    <w:p w:rsidR="004E3CC4" w:rsidRDefault="004E3CC4">
      <w:pPr>
        <w:pStyle w:val="Web"/>
        <w:spacing w:before="0" w:beforeAutospacing="0" w:after="0" w:afterAutospacing="0"/>
        <w:rPr>
          <w:b/>
          <w:bCs/>
          <w:sz w:val="21"/>
          <w:szCs w:val="20"/>
        </w:rPr>
      </w:pPr>
      <w:r>
        <w:rPr>
          <w:rFonts w:hint="eastAsia"/>
          <w:b/>
          <w:bCs/>
          <w:sz w:val="21"/>
          <w:szCs w:val="20"/>
        </w:rPr>
        <w:t xml:space="preserve">   準備</w:t>
      </w:r>
    </w:p>
    <w:p w:rsidR="004E3CC4" w:rsidRDefault="004E3CC4">
      <w:pPr>
        <w:pStyle w:val="Web"/>
        <w:spacing w:before="0" w:beforeAutospacing="0" w:after="0" w:afterAutospacing="0"/>
        <w:rPr>
          <w:sz w:val="21"/>
          <w:szCs w:val="20"/>
        </w:rPr>
      </w:pPr>
      <w:r>
        <w:rPr>
          <w:rFonts w:hint="eastAsia"/>
          <w:sz w:val="21"/>
        </w:rPr>
        <w:t xml:space="preserve">１  </w:t>
      </w:r>
      <w:r>
        <w:rPr>
          <w:sz w:val="21"/>
          <w:szCs w:val="20"/>
        </w:rPr>
        <w:t>ポータブルトイレは、</w:t>
      </w:r>
      <w:r>
        <w:rPr>
          <w:rFonts w:hint="eastAsia"/>
          <w:sz w:val="21"/>
          <w:szCs w:val="20"/>
        </w:rPr>
        <w:t>ベッド</w:t>
      </w:r>
      <w:r>
        <w:rPr>
          <w:sz w:val="21"/>
          <w:szCs w:val="20"/>
        </w:rPr>
        <w:t>の足元に置く</w:t>
      </w:r>
    </w:p>
    <w:p w:rsidR="004E3CC4" w:rsidRDefault="004E3CC4">
      <w:pPr>
        <w:pStyle w:val="Web"/>
        <w:spacing w:before="0" w:beforeAutospacing="0" w:after="0" w:afterAutospacing="0"/>
        <w:rPr>
          <w:sz w:val="21"/>
          <w:szCs w:val="20"/>
        </w:rPr>
      </w:pPr>
      <w:r>
        <w:rPr>
          <w:rFonts w:hint="eastAsia"/>
          <w:sz w:val="21"/>
          <w:szCs w:val="20"/>
        </w:rPr>
        <w:t xml:space="preserve">２  </w:t>
      </w:r>
      <w:r>
        <w:rPr>
          <w:sz w:val="21"/>
          <w:szCs w:val="20"/>
        </w:rPr>
        <w:t>呼び鈴やトイレットペーパーなどは、すぐに手が届くワゴンの上などに置く</w:t>
      </w:r>
    </w:p>
    <w:p w:rsidR="004E3CC4" w:rsidRDefault="004E3CC4">
      <w:pPr>
        <w:pStyle w:val="Web"/>
        <w:spacing w:before="0" w:beforeAutospacing="0" w:after="0" w:afterAutospacing="0"/>
        <w:rPr>
          <w:sz w:val="21"/>
          <w:szCs w:val="20"/>
        </w:rPr>
      </w:pPr>
      <w:r>
        <w:rPr>
          <w:rFonts w:hint="eastAsia"/>
          <w:sz w:val="21"/>
          <w:szCs w:val="20"/>
        </w:rPr>
        <w:t xml:space="preserve">３  </w:t>
      </w:r>
      <w:r>
        <w:rPr>
          <w:sz w:val="21"/>
          <w:szCs w:val="20"/>
        </w:rPr>
        <w:t>ポータブルトイレの内側のバケツの中にトイレットペーパーを２ー３枚敷いておく</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プライバシー保護のため、スクリーンなどで囲う</w:t>
      </w:r>
    </w:p>
    <w:p w:rsidR="004E3CC4" w:rsidRDefault="004E3CC4">
      <w:pPr>
        <w:pStyle w:val="Web"/>
        <w:spacing w:before="0" w:beforeAutospacing="0" w:after="0" w:afterAutospacing="0"/>
        <w:rPr>
          <w:sz w:val="21"/>
          <w:szCs w:val="20"/>
        </w:rPr>
      </w:pPr>
      <w:r>
        <w:rPr>
          <w:rFonts w:hint="eastAsia"/>
          <w:sz w:val="21"/>
          <w:szCs w:val="20"/>
        </w:rPr>
        <w:t xml:space="preserve">５  </w:t>
      </w:r>
      <w:r>
        <w:rPr>
          <w:sz w:val="21"/>
          <w:szCs w:val="20"/>
        </w:rPr>
        <w:t>寒いときには、暖房を入れておく</w:t>
      </w:r>
    </w:p>
    <w:p w:rsidR="004E3CC4" w:rsidRDefault="004E3CC4">
      <w:pPr>
        <w:pStyle w:val="Web"/>
        <w:spacing w:before="0" w:beforeAutospacing="0" w:after="0" w:afterAutospacing="0"/>
        <w:ind w:left="403" w:hangingChars="200" w:hanging="403"/>
        <w:rPr>
          <w:sz w:val="21"/>
        </w:rPr>
      </w:pPr>
      <w:r>
        <w:rPr>
          <w:rFonts w:hint="eastAsia"/>
          <w:sz w:val="21"/>
          <w:szCs w:val="20"/>
        </w:rPr>
        <w:t xml:space="preserve">６  </w:t>
      </w:r>
      <w:r>
        <w:rPr>
          <w:sz w:val="21"/>
          <w:szCs w:val="20"/>
        </w:rPr>
        <w:t>ポータブルトイレの滑り止めと、また汚れてもよいようにビニルの敷物などを敷き、その上にポータブルトイレを置く</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手順</w:t>
      </w:r>
    </w:p>
    <w:p w:rsidR="004E3CC4" w:rsidRDefault="004E3CC4">
      <w:pPr>
        <w:pStyle w:val="Web"/>
        <w:spacing w:before="0" w:beforeAutospacing="0" w:after="0" w:afterAutospacing="0"/>
        <w:rPr>
          <w:sz w:val="21"/>
          <w:szCs w:val="20"/>
        </w:rPr>
      </w:pPr>
      <w:r>
        <w:rPr>
          <w:rFonts w:hint="eastAsia"/>
          <w:sz w:val="21"/>
        </w:rPr>
        <w:t xml:space="preserve">１  </w:t>
      </w:r>
      <w:r>
        <w:rPr>
          <w:sz w:val="21"/>
          <w:szCs w:val="20"/>
        </w:rPr>
        <w:t>トイレは寝たときの健側に置き、健側の肘で支えて起き、介護者は、膝をさえる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２  </w:t>
      </w:r>
      <w:r>
        <w:rPr>
          <w:sz w:val="21"/>
          <w:szCs w:val="20"/>
        </w:rPr>
        <w:t>介護者は、膝を曲げ背を低くして前に立ち、利用者は健側の手で介護者の肩または</w:t>
      </w:r>
      <w:r>
        <w:rPr>
          <w:rFonts w:hint="eastAsia"/>
          <w:sz w:val="21"/>
          <w:szCs w:val="20"/>
        </w:rPr>
        <w:t>ベッド</w:t>
      </w:r>
      <w:r>
        <w:rPr>
          <w:sz w:val="21"/>
          <w:szCs w:val="20"/>
        </w:rPr>
        <w:t>の柵につかまり立ち上がる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３  </w:t>
      </w:r>
      <w:r>
        <w:rPr>
          <w:sz w:val="21"/>
          <w:szCs w:val="20"/>
        </w:rPr>
        <w:t>利用者は、健側の足を前に出し、軸にして体を回し、衣服をはずし、トイレに腰掛ける</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介護者は、退出し呼ばれるまで入らない</w:t>
      </w:r>
    </w:p>
    <w:p w:rsidR="004E3CC4" w:rsidRDefault="004E3CC4">
      <w:pPr>
        <w:pStyle w:val="Web"/>
        <w:spacing w:before="0" w:beforeAutospacing="0" w:after="0" w:afterAutospacing="0"/>
        <w:rPr>
          <w:sz w:val="21"/>
          <w:szCs w:val="20"/>
        </w:rPr>
      </w:pPr>
      <w:r>
        <w:rPr>
          <w:rFonts w:hint="eastAsia"/>
          <w:sz w:val="21"/>
          <w:szCs w:val="20"/>
        </w:rPr>
        <w:t xml:space="preserve">５  </w:t>
      </w:r>
      <w:r>
        <w:rPr>
          <w:sz w:val="21"/>
          <w:szCs w:val="20"/>
        </w:rPr>
        <w:t>排泄が終わり、呼ばれれば始末などの介助を行う</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後始末</w:t>
      </w:r>
    </w:p>
    <w:p w:rsidR="004E3CC4" w:rsidRDefault="004E3CC4" w:rsidP="004E3CC4">
      <w:pPr>
        <w:pStyle w:val="Web"/>
        <w:numPr>
          <w:ilvl w:val="0"/>
          <w:numId w:val="1"/>
        </w:numPr>
        <w:spacing w:before="0" w:beforeAutospacing="0" w:after="0" w:afterAutospacing="0"/>
        <w:rPr>
          <w:sz w:val="21"/>
          <w:szCs w:val="20"/>
        </w:rPr>
      </w:pPr>
      <w:r>
        <w:rPr>
          <w:sz w:val="21"/>
          <w:szCs w:val="20"/>
        </w:rPr>
        <w:t>お手拭か手洗いの道具を準備する</w:t>
      </w:r>
    </w:p>
    <w:p w:rsidR="004E3CC4" w:rsidRDefault="004E3CC4" w:rsidP="004E3CC4">
      <w:pPr>
        <w:pStyle w:val="Web"/>
        <w:numPr>
          <w:ilvl w:val="0"/>
          <w:numId w:val="1"/>
        </w:numPr>
        <w:spacing w:before="0" w:beforeAutospacing="0" w:after="0" w:afterAutospacing="0"/>
        <w:rPr>
          <w:sz w:val="21"/>
          <w:szCs w:val="20"/>
        </w:rPr>
      </w:pPr>
      <w:r>
        <w:rPr>
          <w:sz w:val="21"/>
          <w:szCs w:val="20"/>
        </w:rPr>
        <w:t>換気、消臭を手早く行う</w:t>
      </w:r>
    </w:p>
    <w:p w:rsidR="004E3CC4" w:rsidRDefault="004E3CC4" w:rsidP="004E3CC4">
      <w:pPr>
        <w:pStyle w:val="Web"/>
        <w:numPr>
          <w:ilvl w:val="0"/>
          <w:numId w:val="1"/>
        </w:numPr>
        <w:spacing w:before="0" w:beforeAutospacing="0" w:after="0" w:afterAutospacing="0"/>
        <w:rPr>
          <w:sz w:val="21"/>
          <w:szCs w:val="20"/>
        </w:rPr>
      </w:pPr>
      <w:r>
        <w:rPr>
          <w:sz w:val="21"/>
          <w:szCs w:val="20"/>
        </w:rPr>
        <w:t>中の容器は、蓋をしてトイレで処理する</w:t>
      </w:r>
    </w:p>
    <w:p w:rsidR="004E3CC4" w:rsidRDefault="004E3CC4" w:rsidP="004E3CC4">
      <w:pPr>
        <w:pStyle w:val="Web"/>
        <w:numPr>
          <w:ilvl w:val="0"/>
          <w:numId w:val="1"/>
        </w:numPr>
        <w:spacing w:before="0" w:beforeAutospacing="0" w:after="0" w:afterAutospacing="0"/>
        <w:rPr>
          <w:sz w:val="21"/>
          <w:szCs w:val="20"/>
        </w:rPr>
      </w:pPr>
      <w:r>
        <w:rPr>
          <w:sz w:val="21"/>
          <w:szCs w:val="20"/>
        </w:rPr>
        <w:t>昼間は、中の容器を排泄のたびに洗浄する</w:t>
      </w:r>
    </w:p>
    <w:p w:rsidR="004E3CC4" w:rsidRDefault="004E3CC4">
      <w:pPr>
        <w:pStyle w:val="Web"/>
        <w:spacing w:before="0" w:beforeAutospacing="0" w:after="0" w:afterAutospacing="0"/>
        <w:rPr>
          <w:sz w:val="21"/>
          <w:szCs w:val="20"/>
        </w:rPr>
      </w:pPr>
    </w:p>
    <w:p w:rsidR="004E3CC4" w:rsidRDefault="004E3CC4">
      <w:pPr>
        <w:pStyle w:val="Web"/>
        <w:jc w:val="center"/>
      </w:pPr>
      <w:r>
        <w:rPr>
          <w:rFonts w:hint="eastAsia"/>
          <w:b/>
          <w:bCs/>
          <w:szCs w:val="20"/>
        </w:rPr>
        <w:t xml:space="preserve">３  </w:t>
      </w:r>
      <w:r>
        <w:rPr>
          <w:b/>
          <w:bCs/>
          <w:szCs w:val="20"/>
        </w:rPr>
        <w:t>尿器・便器の利用</w:t>
      </w:r>
    </w:p>
    <w:p w:rsidR="004E3CC4" w:rsidRDefault="004E3CC4">
      <w:pPr>
        <w:rPr>
          <w:rFonts w:ascii="ＭＳ 明朝" w:hAnsi="ＭＳ 明朝"/>
          <w:b/>
          <w:bCs/>
          <w:szCs w:val="21"/>
        </w:rPr>
      </w:pPr>
      <w:r>
        <w:rPr>
          <w:rFonts w:ascii="ＭＳ 明朝" w:hAnsi="ＭＳ 明朝" w:hint="eastAsia"/>
          <w:b/>
          <w:bCs/>
          <w:szCs w:val="21"/>
        </w:rPr>
        <w:t>＜用具＞</w:t>
      </w:r>
    </w:p>
    <w:p w:rsidR="004E3CC4" w:rsidRDefault="004E3CC4">
      <w:pPr>
        <w:pStyle w:val="Web"/>
        <w:spacing w:before="0" w:beforeAutospacing="0" w:after="0" w:afterAutospacing="0"/>
      </w:pPr>
      <w:r>
        <w:rPr>
          <w:sz w:val="21"/>
          <w:szCs w:val="20"/>
        </w:rPr>
        <w:t>尿器(男性用・女性用)・便器(差し込み式便器(洋式・和式))・便器カバー・トイレットペーパー・タオルケット・座布団・手洗い用の湯とタオル・防水シート・ティッシュペーパー・呼び鈴</w:t>
      </w:r>
    </w:p>
    <w:p w:rsidR="004E3CC4" w:rsidRDefault="004E3CC4">
      <w:pPr>
        <w:pStyle w:val="a5"/>
        <w:tabs>
          <w:tab w:val="clear" w:pos="4252"/>
          <w:tab w:val="clear" w:pos="8504"/>
        </w:tabs>
        <w:snapToGrid/>
        <w:rPr>
          <w:rFonts w:ascii="ＭＳ 明朝" w:hAnsi="ＭＳ 明朝"/>
          <w:szCs w:val="21"/>
        </w:rPr>
      </w:pPr>
    </w:p>
    <w:p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rsidR="004E3CC4" w:rsidRDefault="004E3CC4" w:rsidP="004E3CC4">
      <w:pPr>
        <w:pStyle w:val="Web"/>
        <w:numPr>
          <w:ilvl w:val="0"/>
          <w:numId w:val="1"/>
        </w:numPr>
        <w:spacing w:before="0" w:beforeAutospacing="0" w:after="0" w:afterAutospacing="0"/>
        <w:rPr>
          <w:sz w:val="21"/>
          <w:szCs w:val="20"/>
        </w:rPr>
      </w:pPr>
      <w:r>
        <w:rPr>
          <w:sz w:val="21"/>
          <w:szCs w:val="20"/>
        </w:rPr>
        <w:t>便器は清潔で暖かくし寒気を与えないようにする</w:t>
      </w:r>
    </w:p>
    <w:p w:rsidR="004E3CC4" w:rsidRDefault="004E3CC4" w:rsidP="004E3CC4">
      <w:pPr>
        <w:pStyle w:val="Web"/>
        <w:numPr>
          <w:ilvl w:val="0"/>
          <w:numId w:val="1"/>
        </w:numPr>
        <w:spacing w:before="0" w:beforeAutospacing="0" w:after="0" w:afterAutospacing="0"/>
        <w:rPr>
          <w:sz w:val="21"/>
          <w:szCs w:val="20"/>
        </w:rPr>
      </w:pPr>
      <w:r>
        <w:rPr>
          <w:sz w:val="21"/>
          <w:szCs w:val="20"/>
        </w:rPr>
        <w:t>排泄にすぐ応じられるように手を温めておく</w:t>
      </w:r>
    </w:p>
    <w:p w:rsidR="004E3CC4" w:rsidRDefault="004E3CC4" w:rsidP="004E3CC4">
      <w:pPr>
        <w:pStyle w:val="Web"/>
        <w:numPr>
          <w:ilvl w:val="0"/>
          <w:numId w:val="1"/>
        </w:numPr>
        <w:spacing w:before="0" w:beforeAutospacing="0" w:after="0" w:afterAutospacing="0"/>
        <w:rPr>
          <w:sz w:val="21"/>
          <w:szCs w:val="20"/>
        </w:rPr>
      </w:pPr>
      <w:r>
        <w:rPr>
          <w:sz w:val="21"/>
          <w:szCs w:val="20"/>
        </w:rPr>
        <w:t>無理な体位を避け、安全な技術で行う</w:t>
      </w:r>
    </w:p>
    <w:p w:rsidR="004E3CC4" w:rsidRDefault="004E3CC4" w:rsidP="004E3CC4">
      <w:pPr>
        <w:pStyle w:val="Web"/>
        <w:numPr>
          <w:ilvl w:val="0"/>
          <w:numId w:val="1"/>
        </w:numPr>
        <w:spacing w:before="0" w:beforeAutospacing="0" w:after="0" w:afterAutospacing="0"/>
        <w:rPr>
          <w:sz w:val="21"/>
          <w:szCs w:val="20"/>
        </w:rPr>
      </w:pPr>
      <w:r>
        <w:rPr>
          <w:sz w:val="21"/>
          <w:szCs w:val="20"/>
        </w:rPr>
        <w:t>室内の臭気や換気に気を配る</w:t>
      </w:r>
    </w:p>
    <w:p w:rsidR="004E3CC4" w:rsidRDefault="004E3CC4" w:rsidP="004E3CC4">
      <w:pPr>
        <w:pStyle w:val="Web"/>
        <w:numPr>
          <w:ilvl w:val="0"/>
          <w:numId w:val="1"/>
        </w:numPr>
        <w:spacing w:before="0" w:beforeAutospacing="0" w:after="0" w:afterAutospacing="0"/>
      </w:pPr>
      <w:r>
        <w:rPr>
          <w:sz w:val="21"/>
          <w:szCs w:val="20"/>
        </w:rPr>
        <w:t>使用中はタオルケットなどをかけると落ち着く</w:t>
      </w:r>
    </w:p>
    <w:p w:rsidR="004E3CC4" w:rsidRDefault="004E3CC4" w:rsidP="004E3CC4">
      <w:pPr>
        <w:pStyle w:val="Web"/>
        <w:numPr>
          <w:ilvl w:val="0"/>
          <w:numId w:val="1"/>
        </w:numPr>
        <w:spacing w:before="0" w:beforeAutospacing="0" w:after="0" w:afterAutospacing="0"/>
      </w:pPr>
      <w:r>
        <w:rPr>
          <w:sz w:val="21"/>
          <w:szCs w:val="20"/>
        </w:rPr>
        <w:lastRenderedPageBreak/>
        <w:t>尿が出にくいときは、陰部にぬるま湯をかけたり、暖かいお絞を当てると効果的</w:t>
      </w:r>
    </w:p>
    <w:p w:rsidR="004E3CC4" w:rsidRDefault="004E3CC4" w:rsidP="004E3CC4">
      <w:pPr>
        <w:pStyle w:val="Web"/>
        <w:numPr>
          <w:ilvl w:val="0"/>
          <w:numId w:val="1"/>
        </w:numPr>
        <w:spacing w:before="0" w:beforeAutospacing="0" w:after="0" w:afterAutospacing="0"/>
      </w:pPr>
      <w:r>
        <w:rPr>
          <w:sz w:val="21"/>
          <w:szCs w:val="20"/>
        </w:rPr>
        <w:t>必要な場合は、排尿時間、排尿量、色の異常などを記録する</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＜介助方法＞</w:t>
      </w:r>
    </w:p>
    <w:p w:rsidR="004E3CC4" w:rsidRDefault="004E3CC4">
      <w:pPr>
        <w:pStyle w:val="Web"/>
        <w:spacing w:before="0" w:beforeAutospacing="0" w:after="0" w:afterAutospacing="0"/>
        <w:rPr>
          <w:b/>
          <w:bCs/>
          <w:sz w:val="21"/>
          <w:szCs w:val="20"/>
        </w:rPr>
      </w:pPr>
      <w:r>
        <w:rPr>
          <w:rFonts w:hint="eastAsia"/>
          <w:b/>
          <w:bCs/>
          <w:sz w:val="21"/>
          <w:szCs w:val="20"/>
        </w:rPr>
        <w:t xml:space="preserve">   準備</w:t>
      </w:r>
    </w:p>
    <w:p w:rsidR="004E3CC4" w:rsidRDefault="004E3CC4">
      <w:pPr>
        <w:pStyle w:val="Web"/>
        <w:spacing w:before="0" w:beforeAutospacing="0" w:after="0" w:afterAutospacing="0"/>
        <w:rPr>
          <w:sz w:val="21"/>
          <w:szCs w:val="20"/>
        </w:rPr>
      </w:pPr>
      <w:r>
        <w:rPr>
          <w:rFonts w:hint="eastAsia"/>
          <w:sz w:val="21"/>
        </w:rPr>
        <w:t xml:space="preserve">１  </w:t>
      </w:r>
      <w:r>
        <w:rPr>
          <w:rFonts w:hint="eastAsia"/>
          <w:sz w:val="21"/>
          <w:szCs w:val="20"/>
        </w:rPr>
        <w:t>ベッド</w:t>
      </w:r>
      <w:r>
        <w:rPr>
          <w:sz w:val="21"/>
          <w:szCs w:val="20"/>
        </w:rPr>
        <w:t>の腰あたりに防水シートを敷く</w:t>
      </w:r>
    </w:p>
    <w:p w:rsidR="004E3CC4" w:rsidRDefault="004E3CC4">
      <w:pPr>
        <w:pStyle w:val="Web"/>
        <w:spacing w:before="0" w:beforeAutospacing="0" w:after="0" w:afterAutospacing="0"/>
        <w:rPr>
          <w:sz w:val="21"/>
          <w:szCs w:val="20"/>
        </w:rPr>
      </w:pPr>
      <w:r>
        <w:rPr>
          <w:rFonts w:hint="eastAsia"/>
          <w:sz w:val="21"/>
          <w:szCs w:val="20"/>
        </w:rPr>
        <w:t xml:space="preserve">２  </w:t>
      </w:r>
      <w:r>
        <w:rPr>
          <w:sz w:val="21"/>
          <w:szCs w:val="20"/>
        </w:rPr>
        <w:t>尿器・便器が冷たくないようにパッドを当てる</w:t>
      </w:r>
    </w:p>
    <w:p w:rsidR="004E3CC4" w:rsidRDefault="004E3CC4">
      <w:pPr>
        <w:pStyle w:val="Web"/>
        <w:spacing w:before="0" w:beforeAutospacing="0" w:after="0" w:afterAutospacing="0"/>
        <w:rPr>
          <w:sz w:val="21"/>
          <w:szCs w:val="20"/>
        </w:rPr>
      </w:pPr>
      <w:r>
        <w:rPr>
          <w:rFonts w:hint="eastAsia"/>
          <w:sz w:val="21"/>
          <w:szCs w:val="20"/>
        </w:rPr>
        <w:t xml:space="preserve">３  </w:t>
      </w:r>
      <w:r>
        <w:rPr>
          <w:sz w:val="21"/>
          <w:szCs w:val="20"/>
        </w:rPr>
        <w:t>露出部をなるべく少なくする</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後処理がしやすいように便器に2、3枚のペーパーを敷いておく</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手順１（尿器の場合）</w:t>
      </w:r>
    </w:p>
    <w:p w:rsidR="004E3CC4" w:rsidRDefault="004E3CC4">
      <w:pPr>
        <w:pStyle w:val="Web"/>
        <w:spacing w:before="0" w:beforeAutospacing="0" w:after="0" w:afterAutospacing="0"/>
        <w:ind w:left="403" w:hangingChars="200" w:hanging="403"/>
        <w:rPr>
          <w:sz w:val="21"/>
          <w:szCs w:val="20"/>
        </w:rPr>
      </w:pPr>
      <w:r>
        <w:rPr>
          <w:rFonts w:hint="eastAsia"/>
          <w:sz w:val="21"/>
        </w:rPr>
        <w:t xml:space="preserve">１  </w:t>
      </w:r>
      <w:r>
        <w:rPr>
          <w:sz w:val="21"/>
          <w:szCs w:val="20"/>
        </w:rPr>
        <w:t>男性は、足を開いてもらい、受尿口に陰茎をしっかり入るようにする。自分でできる場合は、介助者は尿器を渡して退出する。本人は横向きなど、やりやすい方法で行う</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２  </w:t>
      </w:r>
      <w:r>
        <w:rPr>
          <w:sz w:val="21"/>
          <w:szCs w:val="20"/>
        </w:rPr>
        <w:t>女性は、尿器の口を尿道口と肛門の間に当てて密着させる。ティッシュペーパーをおり陰部に当てると、飛散防止と尿器への誘導になる。両膝は軽く閉じる</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手順２（便器の場合）</w:t>
      </w:r>
    </w:p>
    <w:p w:rsidR="004E3CC4" w:rsidRDefault="004E3CC4">
      <w:pPr>
        <w:pStyle w:val="Web"/>
        <w:spacing w:before="0" w:beforeAutospacing="0" w:after="0" w:afterAutospacing="0"/>
        <w:ind w:left="403" w:hangingChars="200" w:hanging="403"/>
        <w:rPr>
          <w:sz w:val="21"/>
          <w:szCs w:val="20"/>
        </w:rPr>
      </w:pPr>
      <w:r>
        <w:rPr>
          <w:rFonts w:hint="eastAsia"/>
          <w:sz w:val="21"/>
        </w:rPr>
        <w:t xml:space="preserve">１  </w:t>
      </w:r>
      <w:r>
        <w:rPr>
          <w:sz w:val="21"/>
          <w:szCs w:val="20"/>
        </w:rPr>
        <w:t>利用者を側臥位にし、防水シートを敷き、下着を下げる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２  </w:t>
      </w:r>
      <w:r>
        <w:rPr>
          <w:sz w:val="21"/>
          <w:szCs w:val="20"/>
        </w:rPr>
        <w:t>便器を裾のほうから</w:t>
      </w:r>
      <w:r>
        <w:rPr>
          <w:rFonts w:hint="eastAsia"/>
          <w:sz w:val="21"/>
          <w:szCs w:val="20"/>
        </w:rPr>
        <w:t>差し込み</w:t>
      </w:r>
      <w:r>
        <w:rPr>
          <w:sz w:val="21"/>
          <w:szCs w:val="20"/>
        </w:rPr>
        <w:t>、臀部の中央(仙骨部)間でいれ密着させる(肛門の下に便器の中央が来るように深く入れる)。利用者に苦痛がないか聞く</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３  </w:t>
      </w:r>
      <w:r>
        <w:rPr>
          <w:sz w:val="21"/>
          <w:szCs w:val="20"/>
        </w:rPr>
        <w:t>女性の場合は、尿が飛び散らないようにティッシュペーパーを折り、股の間にはさみ、膝を合わせ、足先を開かせる。呼び鈴を置く。腹部はタオルケットで覆う</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呼び鈴が鳴ったら便器、防水シートをとり、下着を着る。排泄物を観察、始末し、換気する</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差込便器の当て方</w:t>
      </w:r>
    </w:p>
    <w:p w:rsidR="004E3CC4" w:rsidRDefault="004E3CC4">
      <w:pPr>
        <w:pStyle w:val="Web"/>
        <w:spacing w:before="0" w:beforeAutospacing="0" w:after="0" w:afterAutospacing="0"/>
        <w:ind w:left="360"/>
        <w:rPr>
          <w:sz w:val="21"/>
        </w:rPr>
      </w:pPr>
      <w:r>
        <w:rPr>
          <w:sz w:val="21"/>
          <w:szCs w:val="20"/>
        </w:rPr>
        <w:t>腰が上がる場</w:t>
      </w:r>
      <w:r>
        <w:rPr>
          <w:rFonts w:hint="eastAsia"/>
          <w:sz w:val="21"/>
          <w:szCs w:val="20"/>
        </w:rPr>
        <w:t>⇒</w:t>
      </w:r>
      <w:r>
        <w:rPr>
          <w:sz w:val="21"/>
          <w:szCs w:val="20"/>
        </w:rPr>
        <w:t>足を軽く開き「１、２、３」で腰を上げてもらい、臀部に便器を差し込む</w:t>
      </w:r>
    </w:p>
    <w:p w:rsidR="004E3CC4" w:rsidRDefault="004E3CC4">
      <w:pPr>
        <w:pStyle w:val="Web"/>
        <w:spacing w:before="0" w:beforeAutospacing="0" w:after="0" w:afterAutospacing="0"/>
        <w:ind w:left="360"/>
        <w:rPr>
          <w:sz w:val="21"/>
          <w:szCs w:val="20"/>
        </w:rPr>
      </w:pPr>
    </w:p>
    <w:p w:rsidR="004E3CC4" w:rsidRDefault="004E3CC4">
      <w:pPr>
        <w:pStyle w:val="Web"/>
        <w:spacing w:before="0" w:beforeAutospacing="0" w:after="0" w:afterAutospacing="0"/>
        <w:ind w:left="360"/>
        <w:rPr>
          <w:sz w:val="21"/>
          <w:szCs w:val="20"/>
        </w:rPr>
      </w:pPr>
      <w:r>
        <w:rPr>
          <w:sz w:val="21"/>
          <w:szCs w:val="20"/>
        </w:rPr>
        <w:t>腰が上がりにくい場合</w:t>
      </w:r>
      <w:r>
        <w:rPr>
          <w:rFonts w:hint="eastAsia"/>
          <w:sz w:val="21"/>
          <w:szCs w:val="20"/>
        </w:rPr>
        <w:t>⇒タオルケット</w:t>
      </w:r>
      <w:r>
        <w:rPr>
          <w:sz w:val="21"/>
          <w:szCs w:val="20"/>
        </w:rPr>
        <w:t>などを使って腰を持ち上げ、便器を差し込む</w:t>
      </w:r>
    </w:p>
    <w:p w:rsidR="004E3CC4" w:rsidRDefault="004E3CC4">
      <w:pPr>
        <w:pStyle w:val="Web"/>
        <w:spacing w:before="0" w:beforeAutospacing="0" w:after="0" w:afterAutospacing="0"/>
        <w:ind w:left="360"/>
        <w:rPr>
          <w:sz w:val="21"/>
        </w:rPr>
      </w:pPr>
    </w:p>
    <w:p w:rsidR="004E3CC4" w:rsidRDefault="004E3CC4">
      <w:pPr>
        <w:pStyle w:val="Web"/>
        <w:spacing w:before="0" w:beforeAutospacing="0" w:after="0" w:afterAutospacing="0"/>
        <w:ind w:leftChars="179" w:left="2352" w:hangingChars="988" w:hanging="1991"/>
      </w:pPr>
      <w:r>
        <w:rPr>
          <w:sz w:val="21"/>
          <w:szCs w:val="20"/>
        </w:rPr>
        <w:t>腰が上がらない場合</w:t>
      </w:r>
      <w:r>
        <w:rPr>
          <w:rFonts w:hint="eastAsia"/>
          <w:sz w:val="21"/>
          <w:szCs w:val="20"/>
        </w:rPr>
        <w:t>⇒</w:t>
      </w:r>
      <w:r>
        <w:rPr>
          <w:sz w:val="21"/>
          <w:szCs w:val="20"/>
        </w:rPr>
        <w:t>利用者を側臥位にして肛門が便器の中央にくるように当てる</w:t>
      </w:r>
      <w:r>
        <w:rPr>
          <w:rFonts w:hint="eastAsia"/>
          <w:sz w:val="21"/>
          <w:szCs w:val="20"/>
        </w:rPr>
        <w:t>・</w:t>
      </w:r>
      <w:r>
        <w:rPr>
          <w:sz w:val="21"/>
          <w:szCs w:val="20"/>
        </w:rPr>
        <w:t>位置を確認しながら、ゆっくり仰臥位にする</w:t>
      </w:r>
    </w:p>
    <w:p w:rsidR="004E3CC4" w:rsidRDefault="004E3CC4">
      <w:pPr>
        <w:pStyle w:val="Web"/>
        <w:rPr>
          <w:sz w:val="21"/>
          <w:szCs w:val="20"/>
        </w:rPr>
      </w:pPr>
    </w:p>
    <w:p w:rsidR="004E3CC4" w:rsidRDefault="004E3CC4">
      <w:pPr>
        <w:pStyle w:val="Web"/>
        <w:jc w:val="center"/>
      </w:pPr>
      <w:r>
        <w:rPr>
          <w:rFonts w:hint="eastAsia"/>
          <w:b/>
          <w:bCs/>
          <w:szCs w:val="20"/>
        </w:rPr>
        <w:t>４  おむつをあてる</w:t>
      </w:r>
    </w:p>
    <w:p w:rsidR="004E3CC4" w:rsidRDefault="004E3CC4">
      <w:pPr>
        <w:rPr>
          <w:rFonts w:ascii="ＭＳ 明朝" w:hAnsi="ＭＳ 明朝"/>
          <w:b/>
          <w:bCs/>
          <w:szCs w:val="21"/>
        </w:rPr>
      </w:pPr>
      <w:r>
        <w:rPr>
          <w:rFonts w:ascii="ＭＳ 明朝" w:hAnsi="ＭＳ 明朝" w:hint="eastAsia"/>
          <w:b/>
          <w:bCs/>
          <w:szCs w:val="21"/>
        </w:rPr>
        <w:t>＜用具＞</w:t>
      </w:r>
    </w:p>
    <w:p w:rsidR="004E3CC4" w:rsidRDefault="004E3CC4">
      <w:pPr>
        <w:pStyle w:val="Web"/>
        <w:spacing w:before="0" w:beforeAutospacing="0" w:after="0" w:afterAutospacing="0"/>
        <w:rPr>
          <w:sz w:val="21"/>
        </w:rPr>
      </w:pPr>
      <w:r>
        <w:rPr>
          <w:sz w:val="21"/>
          <w:szCs w:val="20"/>
        </w:rPr>
        <w:t>おむつ(必要枚数)・おむつカバー・おしぼり数枚・布切れ(使い捨て布・トイレットペーパーまたはティッシュペーパー・ぬるま湯の入った容器・バケツ・スクリーン</w:t>
      </w:r>
    </w:p>
    <w:p w:rsidR="004E3CC4" w:rsidRDefault="004E3CC4">
      <w:pPr>
        <w:pStyle w:val="a5"/>
        <w:tabs>
          <w:tab w:val="clear" w:pos="4252"/>
          <w:tab w:val="clear" w:pos="8504"/>
        </w:tabs>
        <w:snapToGrid/>
      </w:pPr>
    </w:p>
    <w:p w:rsidR="004E3CC4" w:rsidRDefault="004E3CC4">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rsidR="004E3CC4" w:rsidRDefault="004E3CC4" w:rsidP="004E3CC4">
      <w:pPr>
        <w:pStyle w:val="Web"/>
        <w:numPr>
          <w:ilvl w:val="0"/>
          <w:numId w:val="1"/>
        </w:numPr>
        <w:spacing w:before="0" w:beforeAutospacing="0" w:after="0" w:afterAutospacing="0"/>
        <w:rPr>
          <w:sz w:val="21"/>
          <w:szCs w:val="20"/>
        </w:rPr>
      </w:pPr>
      <w:r>
        <w:rPr>
          <w:sz w:val="21"/>
          <w:szCs w:val="20"/>
        </w:rPr>
        <w:t>おむつはできるだけ避けるようにする。最後の手段であることを忘れない</w:t>
      </w:r>
    </w:p>
    <w:p w:rsidR="004E3CC4" w:rsidRDefault="004E3CC4" w:rsidP="004E3CC4">
      <w:pPr>
        <w:pStyle w:val="Web"/>
        <w:numPr>
          <w:ilvl w:val="0"/>
          <w:numId w:val="1"/>
        </w:numPr>
        <w:spacing w:before="0" w:beforeAutospacing="0" w:after="0" w:afterAutospacing="0"/>
        <w:rPr>
          <w:sz w:val="21"/>
          <w:szCs w:val="20"/>
        </w:rPr>
      </w:pPr>
      <w:r>
        <w:rPr>
          <w:sz w:val="21"/>
          <w:szCs w:val="20"/>
        </w:rPr>
        <w:t>介護者の都合でおむつをしない</w:t>
      </w:r>
    </w:p>
    <w:p w:rsidR="004E3CC4" w:rsidRDefault="004E3CC4" w:rsidP="004E3CC4">
      <w:pPr>
        <w:pStyle w:val="Web"/>
        <w:numPr>
          <w:ilvl w:val="0"/>
          <w:numId w:val="1"/>
        </w:numPr>
        <w:spacing w:before="0" w:beforeAutospacing="0" w:after="0" w:afterAutospacing="0"/>
        <w:rPr>
          <w:sz w:val="21"/>
          <w:szCs w:val="20"/>
        </w:rPr>
      </w:pPr>
      <w:r>
        <w:rPr>
          <w:sz w:val="21"/>
          <w:szCs w:val="20"/>
        </w:rPr>
        <w:t>新しいセットを用意してからはじめる</w:t>
      </w:r>
    </w:p>
    <w:p w:rsidR="004E3CC4" w:rsidRDefault="004E3CC4" w:rsidP="004E3CC4">
      <w:pPr>
        <w:pStyle w:val="Web"/>
        <w:numPr>
          <w:ilvl w:val="0"/>
          <w:numId w:val="1"/>
        </w:numPr>
        <w:spacing w:before="0" w:beforeAutospacing="0" w:after="0" w:afterAutospacing="0"/>
        <w:rPr>
          <w:sz w:val="21"/>
          <w:szCs w:val="20"/>
        </w:rPr>
      </w:pPr>
      <w:r>
        <w:rPr>
          <w:sz w:val="21"/>
          <w:szCs w:val="20"/>
        </w:rPr>
        <w:t>利用者の排泄間隔を読み取り、排泄物で汚れて不快になって</w:t>
      </w:r>
      <w:r>
        <w:rPr>
          <w:rFonts w:hint="eastAsia"/>
          <w:sz w:val="21"/>
          <w:szCs w:val="20"/>
        </w:rPr>
        <w:t>い</w:t>
      </w:r>
      <w:r>
        <w:rPr>
          <w:sz w:val="21"/>
          <w:szCs w:val="20"/>
        </w:rPr>
        <w:t>る時間を短くする</w:t>
      </w:r>
    </w:p>
    <w:p w:rsidR="004E3CC4" w:rsidRDefault="004E3CC4" w:rsidP="004E3CC4">
      <w:pPr>
        <w:pStyle w:val="Web"/>
        <w:numPr>
          <w:ilvl w:val="0"/>
          <w:numId w:val="1"/>
        </w:numPr>
        <w:spacing w:before="0" w:beforeAutospacing="0" w:after="0" w:afterAutospacing="0"/>
      </w:pPr>
      <w:r>
        <w:rPr>
          <w:sz w:val="21"/>
          <w:szCs w:val="20"/>
        </w:rPr>
        <w:lastRenderedPageBreak/>
        <w:t>１日１回はぬるま湯で陰部洗い乾いた布で水分を拭き取る</w:t>
      </w:r>
    </w:p>
    <w:p w:rsidR="004E3CC4" w:rsidRDefault="004E3CC4" w:rsidP="004E3CC4">
      <w:pPr>
        <w:pStyle w:val="Web"/>
        <w:numPr>
          <w:ilvl w:val="0"/>
          <w:numId w:val="1"/>
        </w:numPr>
        <w:spacing w:before="0" w:beforeAutospacing="0" w:after="0" w:afterAutospacing="0"/>
      </w:pPr>
      <w:r>
        <w:rPr>
          <w:sz w:val="21"/>
          <w:szCs w:val="20"/>
        </w:rPr>
        <w:t>排泄物形状や皮膚の変化の観察をし異常発見に努める</w:t>
      </w:r>
    </w:p>
    <w:p w:rsidR="004E3CC4" w:rsidRDefault="004E3CC4" w:rsidP="004E3CC4">
      <w:pPr>
        <w:pStyle w:val="Web"/>
        <w:numPr>
          <w:ilvl w:val="0"/>
          <w:numId w:val="1"/>
        </w:numPr>
        <w:spacing w:before="0" w:beforeAutospacing="0" w:after="0" w:afterAutospacing="0"/>
      </w:pPr>
      <w:r>
        <w:rPr>
          <w:sz w:val="21"/>
          <w:szCs w:val="20"/>
        </w:rPr>
        <w:t>男性は前の部分を女性は後ろの部分を厚くする</w:t>
      </w:r>
    </w:p>
    <w:p w:rsidR="004E3CC4" w:rsidRDefault="004E3CC4" w:rsidP="004E3CC4">
      <w:pPr>
        <w:pStyle w:val="Web"/>
        <w:numPr>
          <w:ilvl w:val="0"/>
          <w:numId w:val="1"/>
        </w:numPr>
        <w:spacing w:before="0" w:beforeAutospacing="0" w:after="0" w:afterAutospacing="0"/>
      </w:pPr>
      <w:r>
        <w:rPr>
          <w:sz w:val="21"/>
          <w:szCs w:val="20"/>
        </w:rPr>
        <w:t>おむつカバーからおむつがはみ出さないようにする</w:t>
      </w:r>
    </w:p>
    <w:p w:rsidR="004E3CC4" w:rsidRDefault="004E3CC4" w:rsidP="004E3CC4">
      <w:pPr>
        <w:pStyle w:val="Web"/>
        <w:numPr>
          <w:ilvl w:val="0"/>
          <w:numId w:val="1"/>
        </w:numPr>
        <w:spacing w:before="0" w:beforeAutospacing="0" w:after="0" w:afterAutospacing="0"/>
      </w:pPr>
      <w:r>
        <w:rPr>
          <w:sz w:val="21"/>
          <w:szCs w:val="20"/>
        </w:rPr>
        <w:t>露出部分をできるだけ少なくする</w:t>
      </w:r>
    </w:p>
    <w:p w:rsidR="004E3CC4" w:rsidRDefault="004E3CC4" w:rsidP="004E3CC4">
      <w:pPr>
        <w:pStyle w:val="Web"/>
        <w:numPr>
          <w:ilvl w:val="0"/>
          <w:numId w:val="1"/>
        </w:numPr>
        <w:spacing w:before="0" w:beforeAutospacing="0" w:after="0" w:afterAutospacing="0"/>
      </w:pPr>
      <w:r>
        <w:rPr>
          <w:sz w:val="21"/>
          <w:szCs w:val="20"/>
        </w:rPr>
        <w:t>尿量に応じておむつの枚数を加減する</w:t>
      </w:r>
    </w:p>
    <w:p w:rsidR="004E3CC4" w:rsidRDefault="004E3CC4" w:rsidP="004E3CC4">
      <w:pPr>
        <w:pStyle w:val="Web"/>
        <w:numPr>
          <w:ilvl w:val="0"/>
          <w:numId w:val="1"/>
        </w:numPr>
        <w:spacing w:before="0" w:beforeAutospacing="0" w:after="0" w:afterAutospacing="0"/>
      </w:pPr>
      <w:r>
        <w:rPr>
          <w:sz w:val="21"/>
          <w:szCs w:val="20"/>
        </w:rPr>
        <w:t>陰部や臀部の清潔・乾燥に努める</w:t>
      </w:r>
    </w:p>
    <w:p w:rsidR="004E3CC4" w:rsidRDefault="004E3CC4" w:rsidP="004E3CC4">
      <w:pPr>
        <w:pStyle w:val="Web"/>
        <w:numPr>
          <w:ilvl w:val="0"/>
          <w:numId w:val="1"/>
        </w:numPr>
        <w:spacing w:before="0" w:beforeAutospacing="0" w:after="0" w:afterAutospacing="0"/>
      </w:pPr>
      <w:r>
        <w:rPr>
          <w:sz w:val="21"/>
          <w:szCs w:val="20"/>
        </w:rPr>
        <w:t>下肢を動かしやすいように股関節部は圧迫しない</w:t>
      </w:r>
    </w:p>
    <w:p w:rsidR="004E3CC4" w:rsidRDefault="004E3CC4" w:rsidP="004E3CC4">
      <w:pPr>
        <w:pStyle w:val="Web"/>
        <w:numPr>
          <w:ilvl w:val="0"/>
          <w:numId w:val="1"/>
        </w:numPr>
        <w:spacing w:before="0" w:beforeAutospacing="0" w:after="0" w:afterAutospacing="0"/>
      </w:pPr>
      <w:r>
        <w:rPr>
          <w:sz w:val="21"/>
          <w:szCs w:val="20"/>
        </w:rPr>
        <w:t>腹部を圧迫しないように下腹部でおむつを固定する</w:t>
      </w:r>
    </w:p>
    <w:p w:rsidR="004E3CC4" w:rsidRDefault="004E3CC4" w:rsidP="004E3CC4">
      <w:pPr>
        <w:pStyle w:val="Web"/>
        <w:numPr>
          <w:ilvl w:val="0"/>
          <w:numId w:val="1"/>
        </w:numPr>
        <w:spacing w:before="0" w:beforeAutospacing="0" w:after="0" w:afterAutospacing="0"/>
        <w:rPr>
          <w:sz w:val="21"/>
          <w:szCs w:val="20"/>
        </w:rPr>
      </w:pPr>
      <w:r>
        <w:rPr>
          <w:sz w:val="21"/>
          <w:szCs w:val="20"/>
        </w:rPr>
        <w:t>腰部にしわや縫い目がこないようにする</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＜介助方法＞</w:t>
      </w:r>
    </w:p>
    <w:p w:rsidR="004E3CC4" w:rsidRDefault="004E3CC4">
      <w:pPr>
        <w:pStyle w:val="Web"/>
        <w:spacing w:before="0" w:beforeAutospacing="0" w:after="0" w:afterAutospacing="0"/>
        <w:rPr>
          <w:b/>
          <w:bCs/>
          <w:sz w:val="21"/>
          <w:szCs w:val="20"/>
        </w:rPr>
      </w:pPr>
      <w:r>
        <w:rPr>
          <w:rFonts w:hint="eastAsia"/>
          <w:b/>
          <w:bCs/>
          <w:sz w:val="21"/>
          <w:szCs w:val="20"/>
        </w:rPr>
        <w:t xml:space="preserve">   準備</w:t>
      </w:r>
    </w:p>
    <w:p w:rsidR="004E3CC4" w:rsidRDefault="004E3CC4">
      <w:pPr>
        <w:pStyle w:val="Web"/>
        <w:spacing w:before="0" w:beforeAutospacing="0" w:after="0" w:afterAutospacing="0"/>
        <w:rPr>
          <w:sz w:val="21"/>
          <w:szCs w:val="20"/>
        </w:rPr>
      </w:pPr>
      <w:r>
        <w:rPr>
          <w:rFonts w:hint="eastAsia"/>
          <w:sz w:val="21"/>
        </w:rPr>
        <w:t xml:space="preserve">１  </w:t>
      </w:r>
      <w:r>
        <w:rPr>
          <w:sz w:val="21"/>
          <w:szCs w:val="20"/>
        </w:rPr>
        <w:t>スクリーンをして、おむつの交換することを伝える</w:t>
      </w:r>
    </w:p>
    <w:p w:rsidR="004E3CC4" w:rsidRDefault="004E3CC4">
      <w:pPr>
        <w:pStyle w:val="Web"/>
        <w:spacing w:before="0" w:beforeAutospacing="0" w:after="0" w:afterAutospacing="0"/>
        <w:rPr>
          <w:sz w:val="21"/>
          <w:szCs w:val="20"/>
        </w:rPr>
      </w:pPr>
      <w:r>
        <w:rPr>
          <w:rFonts w:hint="eastAsia"/>
          <w:sz w:val="21"/>
          <w:szCs w:val="20"/>
        </w:rPr>
        <w:t xml:space="preserve">２  </w:t>
      </w:r>
      <w:r>
        <w:rPr>
          <w:sz w:val="21"/>
          <w:szCs w:val="20"/>
        </w:rPr>
        <w:t>おむつカバーとおむつをセットし、裾のほうに置く</w:t>
      </w:r>
    </w:p>
    <w:p w:rsidR="004E3CC4" w:rsidRDefault="004E3CC4">
      <w:pPr>
        <w:pStyle w:val="Web"/>
        <w:spacing w:before="0" w:beforeAutospacing="0" w:after="0" w:afterAutospacing="0"/>
        <w:rPr>
          <w:sz w:val="21"/>
          <w:szCs w:val="20"/>
        </w:rPr>
      </w:pPr>
      <w:r>
        <w:rPr>
          <w:rFonts w:hint="eastAsia"/>
          <w:sz w:val="21"/>
          <w:szCs w:val="20"/>
        </w:rPr>
        <w:t xml:space="preserve">３  </w:t>
      </w:r>
      <w:r>
        <w:rPr>
          <w:sz w:val="21"/>
          <w:szCs w:val="20"/>
        </w:rPr>
        <w:t>おしぼりを使いやすいように用意しておく</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掛け寝具は、足元に扇子折にする</w:t>
      </w:r>
    </w:p>
    <w:p w:rsidR="004E3CC4" w:rsidRDefault="004E3CC4">
      <w:pPr>
        <w:pStyle w:val="Web"/>
        <w:spacing w:before="0" w:beforeAutospacing="0" w:after="0" w:afterAutospacing="0"/>
        <w:rPr>
          <w:sz w:val="21"/>
          <w:szCs w:val="20"/>
        </w:rPr>
      </w:pPr>
      <w:r>
        <w:rPr>
          <w:rFonts w:hint="eastAsia"/>
          <w:sz w:val="21"/>
          <w:szCs w:val="20"/>
        </w:rPr>
        <w:t xml:space="preserve">５  </w:t>
      </w:r>
      <w:r>
        <w:rPr>
          <w:sz w:val="21"/>
          <w:szCs w:val="20"/>
        </w:rPr>
        <w:t>介護者の手は温めておく</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６  </w:t>
      </w:r>
      <w:r>
        <w:rPr>
          <w:sz w:val="21"/>
          <w:szCs w:val="20"/>
        </w:rPr>
        <w:t>寝衣の腰部を広げる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７  </w:t>
      </w:r>
      <w:r>
        <w:rPr>
          <w:sz w:val="21"/>
          <w:szCs w:val="20"/>
        </w:rPr>
        <w:t>おむつカバー</w:t>
      </w:r>
      <w:r>
        <w:rPr>
          <w:rFonts w:hint="eastAsia"/>
          <w:sz w:val="21"/>
          <w:szCs w:val="20"/>
        </w:rPr>
        <w:t>使用の場合は、</w:t>
      </w:r>
      <w:r>
        <w:rPr>
          <w:sz w:val="21"/>
          <w:szCs w:val="20"/>
        </w:rPr>
        <w:t>ボタンや前ひもをはずす</w:t>
      </w:r>
    </w:p>
    <w:p w:rsidR="004E3CC4" w:rsidRDefault="004E3CC4">
      <w:pPr>
        <w:pStyle w:val="Web"/>
        <w:spacing w:before="0" w:beforeAutospacing="0" w:after="0" w:afterAutospacing="0"/>
        <w:rPr>
          <w:sz w:val="21"/>
          <w:szCs w:val="20"/>
        </w:rPr>
      </w:pPr>
    </w:p>
    <w:p w:rsidR="004E3CC4" w:rsidRDefault="004E3CC4">
      <w:pPr>
        <w:pStyle w:val="Web"/>
        <w:spacing w:before="0" w:beforeAutospacing="0" w:after="0" w:afterAutospacing="0"/>
        <w:rPr>
          <w:b/>
          <w:bCs/>
          <w:sz w:val="21"/>
          <w:szCs w:val="20"/>
        </w:rPr>
      </w:pPr>
      <w:r>
        <w:rPr>
          <w:rFonts w:hint="eastAsia"/>
          <w:b/>
          <w:bCs/>
          <w:sz w:val="21"/>
          <w:szCs w:val="20"/>
        </w:rPr>
        <w:t xml:space="preserve">   手順</w:t>
      </w:r>
    </w:p>
    <w:p w:rsidR="004E3CC4" w:rsidRDefault="004E3CC4">
      <w:pPr>
        <w:pStyle w:val="Web"/>
        <w:spacing w:before="0" w:beforeAutospacing="0" w:after="0" w:afterAutospacing="0"/>
        <w:rPr>
          <w:sz w:val="21"/>
          <w:szCs w:val="20"/>
        </w:rPr>
      </w:pPr>
      <w:r>
        <w:rPr>
          <w:b/>
          <w:bCs/>
          <w:sz w:val="21"/>
          <w:szCs w:val="20"/>
        </w:rPr>
        <w:t>基本</w:t>
      </w:r>
    </w:p>
    <w:p w:rsidR="004E3CC4" w:rsidRDefault="004E3CC4">
      <w:pPr>
        <w:pStyle w:val="Web"/>
        <w:spacing w:before="0" w:beforeAutospacing="0" w:after="0" w:afterAutospacing="0"/>
        <w:rPr>
          <w:sz w:val="21"/>
          <w:szCs w:val="20"/>
        </w:rPr>
      </w:pPr>
      <w:r>
        <w:rPr>
          <w:rFonts w:hint="eastAsia"/>
          <w:sz w:val="21"/>
        </w:rPr>
        <w:t xml:space="preserve">１  </w:t>
      </w:r>
      <w:r>
        <w:rPr>
          <w:sz w:val="21"/>
          <w:szCs w:val="20"/>
        </w:rPr>
        <w:t>おむつは、しわを伸ばし、男性は前部、女性は後部を厚くする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２  </w:t>
      </w:r>
      <w:r>
        <w:rPr>
          <w:sz w:val="21"/>
          <w:szCs w:val="20"/>
        </w:rPr>
        <w:t>ずり落ちないように、上端は腸骨部に合わせる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３  </w:t>
      </w:r>
      <w:r>
        <w:rPr>
          <w:sz w:val="21"/>
          <w:szCs w:val="20"/>
        </w:rPr>
        <w:t>腹部は両手が入る程度、鼠蹊部は片手が入る程度のゆとりをもたせ、圧迫し過ぎないように、かつ動きやすいように当てる</w:t>
      </w:r>
    </w:p>
    <w:p w:rsidR="004E3CC4" w:rsidRDefault="004E3CC4">
      <w:pPr>
        <w:pStyle w:val="Web"/>
        <w:spacing w:before="0" w:beforeAutospacing="0" w:after="0" w:afterAutospacing="0"/>
        <w:rPr>
          <w:sz w:val="21"/>
          <w:szCs w:val="20"/>
        </w:rPr>
      </w:pPr>
      <w:r>
        <w:rPr>
          <w:rFonts w:hint="eastAsia"/>
          <w:sz w:val="21"/>
          <w:szCs w:val="20"/>
        </w:rPr>
        <w:t xml:space="preserve">４  </w:t>
      </w:r>
      <w:r>
        <w:rPr>
          <w:sz w:val="21"/>
          <w:szCs w:val="20"/>
        </w:rPr>
        <w:t>腹部・鼠蹊部からおむつが出ていないことを確認してから、おむつカバーを当てる</w:t>
      </w:r>
    </w:p>
    <w:p w:rsidR="004E3CC4" w:rsidRDefault="004E3CC4">
      <w:pPr>
        <w:pStyle w:val="a5"/>
        <w:tabs>
          <w:tab w:val="clear" w:pos="4252"/>
          <w:tab w:val="clear" w:pos="8504"/>
        </w:tabs>
        <w:snapToGrid/>
        <w:rPr>
          <w:szCs w:val="20"/>
        </w:rPr>
      </w:pPr>
    </w:p>
    <w:p w:rsidR="004E3CC4" w:rsidRDefault="004E3CC4">
      <w:pPr>
        <w:pStyle w:val="Web"/>
        <w:spacing w:before="0" w:beforeAutospacing="0" w:after="0" w:afterAutospacing="0"/>
        <w:rPr>
          <w:b/>
          <w:bCs/>
          <w:sz w:val="21"/>
          <w:szCs w:val="20"/>
        </w:rPr>
      </w:pPr>
      <w:r>
        <w:rPr>
          <w:b/>
          <w:bCs/>
          <w:sz w:val="21"/>
          <w:szCs w:val="20"/>
        </w:rPr>
        <w:t>おしりがあげられる場合</w:t>
      </w:r>
    </w:p>
    <w:p w:rsidR="004E3CC4" w:rsidRDefault="004E3CC4">
      <w:pPr>
        <w:pStyle w:val="Web"/>
        <w:spacing w:before="0" w:beforeAutospacing="0" w:after="0" w:afterAutospacing="0"/>
        <w:ind w:left="403" w:hangingChars="200" w:hanging="403"/>
        <w:rPr>
          <w:sz w:val="21"/>
          <w:szCs w:val="20"/>
        </w:rPr>
      </w:pPr>
      <w:r>
        <w:rPr>
          <w:rFonts w:hint="eastAsia"/>
          <w:sz w:val="21"/>
        </w:rPr>
        <w:t xml:space="preserve">１  </w:t>
      </w:r>
      <w:r>
        <w:rPr>
          <w:sz w:val="21"/>
          <w:szCs w:val="20"/>
        </w:rPr>
        <w:t>尿や便の残りがないか確認してから、汚れたおむつを丸めて陰部の清拭をする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２  </w:t>
      </w:r>
      <w:r>
        <w:rPr>
          <w:sz w:val="21"/>
          <w:szCs w:val="20"/>
        </w:rPr>
        <w:t>利用者の膝を立て介護者の片方の手を腰に差し入れ、肘をてこにして臀部を挙上させ片手でおむつを抜き取る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３  </w:t>
      </w:r>
      <w:r>
        <w:rPr>
          <w:sz w:val="21"/>
          <w:szCs w:val="20"/>
        </w:rPr>
        <w:t>２．と同じ要領で腰部を挙上させ片手でおむつを抜き取る</w:t>
      </w:r>
    </w:p>
    <w:p w:rsidR="004E3CC4" w:rsidRDefault="004E3CC4">
      <w:pPr>
        <w:pStyle w:val="a5"/>
        <w:tabs>
          <w:tab w:val="clear" w:pos="4252"/>
          <w:tab w:val="clear" w:pos="8504"/>
        </w:tabs>
        <w:snapToGrid/>
        <w:rPr>
          <w:szCs w:val="20"/>
        </w:rPr>
      </w:pPr>
      <w:r>
        <w:rPr>
          <w:rFonts w:hint="eastAsia"/>
          <w:szCs w:val="20"/>
        </w:rPr>
        <w:t>４</w:t>
      </w:r>
      <w:r>
        <w:rPr>
          <w:rFonts w:hint="eastAsia"/>
          <w:szCs w:val="20"/>
        </w:rPr>
        <w:t xml:space="preserve">  </w:t>
      </w:r>
      <w:r>
        <w:rPr>
          <w:szCs w:val="20"/>
        </w:rPr>
        <w:t>おむつとおむつカバーの中心が殿裂と合っている確認してから当てる</w:t>
      </w:r>
    </w:p>
    <w:p w:rsidR="004E3CC4" w:rsidRDefault="004E3CC4">
      <w:pPr>
        <w:pStyle w:val="Web"/>
        <w:spacing w:before="0" w:beforeAutospacing="0" w:after="0" w:afterAutospacing="0"/>
        <w:ind w:right="720"/>
        <w:rPr>
          <w:rFonts w:ascii="Century" w:hAnsi="Century"/>
          <w:kern w:val="2"/>
          <w:sz w:val="21"/>
          <w:szCs w:val="20"/>
        </w:rPr>
      </w:pPr>
    </w:p>
    <w:p w:rsidR="004E3CC4" w:rsidRDefault="004E3CC4">
      <w:pPr>
        <w:pStyle w:val="Web"/>
        <w:spacing w:before="0" w:beforeAutospacing="0" w:after="0" w:afterAutospacing="0"/>
        <w:ind w:right="720"/>
        <w:rPr>
          <w:b/>
          <w:bCs/>
          <w:sz w:val="21"/>
          <w:szCs w:val="20"/>
        </w:rPr>
      </w:pPr>
      <w:r>
        <w:rPr>
          <w:b/>
          <w:bCs/>
          <w:sz w:val="21"/>
          <w:szCs w:val="20"/>
        </w:rPr>
        <w:t>おしりが上げられない場合(側臥位での方法)</w:t>
      </w:r>
    </w:p>
    <w:p w:rsidR="004E3CC4" w:rsidRDefault="004E3CC4">
      <w:pPr>
        <w:pStyle w:val="Web"/>
        <w:spacing w:before="0" w:beforeAutospacing="0" w:after="0" w:afterAutospacing="0"/>
        <w:ind w:left="403" w:hangingChars="200" w:hanging="403"/>
        <w:rPr>
          <w:sz w:val="21"/>
          <w:szCs w:val="20"/>
        </w:rPr>
      </w:pPr>
      <w:r>
        <w:rPr>
          <w:rFonts w:hint="eastAsia"/>
          <w:sz w:val="21"/>
        </w:rPr>
        <w:t xml:space="preserve">１  </w:t>
      </w:r>
      <w:r>
        <w:rPr>
          <w:sz w:val="21"/>
          <w:szCs w:val="20"/>
        </w:rPr>
        <w:t>尿や便の残りがないか確認してから、汚れたおむつを丸めて利用者を側臥位にする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２  </w:t>
      </w:r>
      <w:r>
        <w:rPr>
          <w:sz w:val="21"/>
          <w:szCs w:val="20"/>
        </w:rPr>
        <w:t>陰部や臀部をぬるま湯で前から後ろへ洗い流し、水分を乾いた布で拭き取ってからおむつを抜き取る</w:t>
      </w:r>
    </w:p>
    <w:p w:rsidR="004E3CC4" w:rsidRDefault="004E3CC4">
      <w:pPr>
        <w:pStyle w:val="Web"/>
        <w:spacing w:before="0" w:beforeAutospacing="0" w:after="0" w:afterAutospacing="0"/>
        <w:ind w:left="403" w:hangingChars="200" w:hanging="403"/>
        <w:rPr>
          <w:sz w:val="21"/>
          <w:szCs w:val="20"/>
        </w:rPr>
      </w:pPr>
      <w:r>
        <w:rPr>
          <w:rFonts w:hint="eastAsia"/>
          <w:sz w:val="21"/>
          <w:szCs w:val="20"/>
        </w:rPr>
        <w:t xml:space="preserve">３  </w:t>
      </w:r>
      <w:r>
        <w:rPr>
          <w:sz w:val="21"/>
          <w:szCs w:val="20"/>
        </w:rPr>
        <w:t>古いおむつを追い込むようにして、縦に丸めた新しいセットを腰の下へ差し込む</w:t>
      </w:r>
    </w:p>
    <w:p w:rsidR="004E3CC4" w:rsidRDefault="004E3CC4">
      <w:pPr>
        <w:pStyle w:val="Web"/>
        <w:spacing w:before="0" w:beforeAutospacing="0" w:after="0" w:afterAutospacing="0"/>
        <w:ind w:left="403" w:right="720" w:hangingChars="200" w:hanging="403"/>
        <w:rPr>
          <w:sz w:val="21"/>
        </w:rPr>
      </w:pPr>
      <w:r>
        <w:rPr>
          <w:rFonts w:hint="eastAsia"/>
          <w:sz w:val="21"/>
          <w:szCs w:val="20"/>
        </w:rPr>
        <w:t xml:space="preserve">４  </w:t>
      </w:r>
      <w:r>
        <w:rPr>
          <w:sz w:val="21"/>
          <w:szCs w:val="20"/>
        </w:rPr>
        <w:t>体を仰臥位にして古いおむつをはずし、新しいセットを広げ腰の部分にしわがよらないように注意をして、またぐりを合わせ中心を合わせる。</w:t>
      </w:r>
    </w:p>
    <w:sectPr w:rsidR="004E3CC4" w:rsidSect="005D7EE3">
      <w:headerReference w:type="default" r:id="rId7"/>
      <w:footerReference w:type="default" r:id="rId8"/>
      <w:pgSz w:w="11906" w:h="16838" w:code="9"/>
      <w:pgMar w:top="1134" w:right="1418" w:bottom="851" w:left="1418" w:header="567" w:footer="567" w:gutter="0"/>
      <w:pgNumType w:start="0"/>
      <w:cols w:space="425"/>
      <w:titlePg/>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4E" w:rsidRDefault="0025084E">
      <w:r>
        <w:separator/>
      </w:r>
    </w:p>
  </w:endnote>
  <w:endnote w:type="continuationSeparator" w:id="0">
    <w:p w:rsidR="0025084E" w:rsidRDefault="0025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E3" w:rsidRDefault="005D7EE3">
    <w:pPr>
      <w:pStyle w:val="a6"/>
      <w:jc w:val="center"/>
    </w:pPr>
    <w:r>
      <w:fldChar w:fldCharType="begin"/>
    </w:r>
    <w:r>
      <w:instrText>PAGE   \* MERGEFORMAT</w:instrText>
    </w:r>
    <w:r>
      <w:fldChar w:fldCharType="separate"/>
    </w:r>
    <w:r w:rsidR="006E4535" w:rsidRPr="006E4535">
      <w:rPr>
        <w:noProof/>
        <w:lang w:val="ja-JP"/>
      </w:rPr>
      <w:t>6</w:t>
    </w:r>
    <w:r>
      <w:fldChar w:fldCharType="end"/>
    </w:r>
  </w:p>
  <w:p w:rsidR="004E3CC4" w:rsidRDefault="004E3CC4">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4E" w:rsidRDefault="0025084E">
      <w:r>
        <w:separator/>
      </w:r>
    </w:p>
  </w:footnote>
  <w:footnote w:type="continuationSeparator" w:id="0">
    <w:p w:rsidR="0025084E" w:rsidRDefault="0025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C4" w:rsidRDefault="009B4331">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579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4E3CC4">
      <w:rPr>
        <w:rFonts w:ascii="ＭＳ ゴシック" w:eastAsia="ＭＳ ゴシック" w:hAnsi="ＭＳ ゴシック" w:hint="eastAsia"/>
        <w:sz w:val="20"/>
        <w:szCs w:val="20"/>
      </w:rPr>
      <w:t>〔会社名を入力してください〕排泄介助マニュアル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44"/>
    <w:rsid w:val="001456C2"/>
    <w:rsid w:val="0025084E"/>
    <w:rsid w:val="004E3CC4"/>
    <w:rsid w:val="005D7EE3"/>
    <w:rsid w:val="005E1F44"/>
    <w:rsid w:val="006A62F8"/>
    <w:rsid w:val="006E4535"/>
    <w:rsid w:val="007952C7"/>
    <w:rsid w:val="009B4331"/>
    <w:rsid w:val="00A86AEF"/>
    <w:rsid w:val="00DA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5D7E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2019-04-16T00:35:00Z</dcterms:created>
  <dcterms:modified xsi:type="dcterms:W3CDTF">2019-04-16T00:35:00Z</dcterms:modified>
</cp:coreProperties>
</file>